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longdocument1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D138F" w:rsidRPr="00ED138F" w14:paraId="21F9E9AB" w14:textId="77777777" w:rsidTr="00ED138F">
        <w:trPr>
          <w:trHeight w:val="573"/>
        </w:trPr>
        <w:tc>
          <w:tcPr>
            <w:tcW w:w="9072" w:type="dxa"/>
            <w:shd w:val="clear" w:color="auto" w:fill="000000"/>
            <w:tcMar>
              <w:left w:w="28" w:type="dxa"/>
            </w:tcMar>
            <w:vAlign w:val="center"/>
          </w:tcPr>
          <w:p w14:paraId="5A9BB19E" w14:textId="77777777" w:rsidR="00ED138F" w:rsidRPr="00ED138F" w:rsidRDefault="00ED138F" w:rsidP="00774A39">
            <w:pPr>
              <w:numPr>
                <w:ilvl w:val="0"/>
                <w:numId w:val="43"/>
              </w:numPr>
              <w:ind w:left="709" w:hanging="709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รายงานผลการดำเนินงานสำคัญด้านการกำกับดูแลกิจการ</w:t>
            </w:r>
          </w:p>
        </w:tc>
      </w:tr>
    </w:tbl>
    <w:p w14:paraId="0B8614D9" w14:textId="77777777" w:rsidR="00ED138F" w:rsidRPr="00ED138F" w:rsidRDefault="00ED138F" w:rsidP="00ED138F">
      <w:pPr>
        <w:rPr>
          <w:rFonts w:ascii="Browallia New" w:eastAsia="Times New Roman" w:hAnsi="Browallia New" w:cs="Browallia New"/>
          <w:sz w:val="14"/>
          <w:szCs w:val="14"/>
          <w:lang w:val="en-US" w:bidi="th-TH"/>
        </w:rPr>
      </w:pPr>
    </w:p>
    <w:tbl>
      <w:tblPr>
        <w:tblStyle w:val="Tablelongdocum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38F" w:rsidRPr="00ED138F" w14:paraId="277FBB08" w14:textId="77777777" w:rsidTr="00ED138F">
        <w:trPr>
          <w:trHeight w:val="397"/>
          <w:hidden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</w:tcMar>
          </w:tcPr>
          <w:p w14:paraId="31DA8680" w14:textId="77777777" w:rsidR="00ED138F" w:rsidRPr="00ED138F" w:rsidRDefault="00ED138F" w:rsidP="00427F70">
            <w:pPr>
              <w:numPr>
                <w:ilvl w:val="0"/>
                <w:numId w:val="3"/>
              </w:numPr>
              <w:spacing w:before="80" w:after="120"/>
              <w:contextualSpacing/>
              <w:rPr>
                <w:rFonts w:ascii="Arial" w:eastAsia="Times New Roman" w:hAnsi="Arial" w:cs="Angsana New"/>
                <w:b/>
                <w:bCs/>
                <w:vanish/>
                <w:sz w:val="28"/>
                <w:szCs w:val="28"/>
                <w:cs/>
                <w:lang w:val="en-US" w:bidi="th-TH"/>
              </w:rPr>
            </w:pPr>
          </w:p>
          <w:p w14:paraId="2766A2C9" w14:textId="626C5B30" w:rsidR="00ED138F" w:rsidRPr="00ED138F" w:rsidRDefault="001F3587" w:rsidP="001F3587">
            <w:pPr>
              <w:keepNext/>
              <w:shd w:val="clear" w:color="auto" w:fill="F2F2F2"/>
              <w:ind w:left="709" w:hanging="709"/>
              <w:jc w:val="thaiDistribute"/>
              <w:outlineLvl w:val="1"/>
              <w:rPr>
                <w:rFonts w:ascii="Cordia New" w:eastAsia="Times New Roman" w:hAnsi="Cordi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 xml:space="preserve">8.1 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bidi="th-TH"/>
              </w:rPr>
              <w:tab/>
            </w:r>
            <w:r w:rsidR="00ED138F" w:rsidRPr="00ED138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bidi="th-TH"/>
              </w:rPr>
              <w:t>สรุปผลการปฏิบัติหน้าที่ของคณะกรรมการในรอบปีที่ผ่านมา</w:t>
            </w:r>
          </w:p>
        </w:tc>
      </w:tr>
      <w:tr w:rsidR="001F3587" w:rsidRPr="00ED138F" w14:paraId="0C30B5B2" w14:textId="77777777" w:rsidTr="00ED138F">
        <w:trPr>
          <w:trHeight w:val="397"/>
          <w:hidden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</w:tcMar>
          </w:tcPr>
          <w:p w14:paraId="3B216BC8" w14:textId="77777777" w:rsidR="001F3587" w:rsidRPr="00ED138F" w:rsidRDefault="001F3587" w:rsidP="00427F70">
            <w:pPr>
              <w:numPr>
                <w:ilvl w:val="0"/>
                <w:numId w:val="3"/>
              </w:numPr>
              <w:spacing w:before="80" w:after="120"/>
              <w:contextualSpacing/>
              <w:rPr>
                <w:rFonts w:ascii="Arial" w:eastAsia="Times New Roman" w:hAnsi="Arial" w:cs="Angsana New"/>
                <w:b/>
                <w:bCs/>
                <w:vanish/>
                <w:sz w:val="28"/>
                <w:szCs w:val="28"/>
                <w:cs/>
                <w:lang w:val="en-US" w:bidi="th-TH"/>
              </w:rPr>
            </w:pPr>
          </w:p>
        </w:tc>
      </w:tr>
    </w:tbl>
    <w:p w14:paraId="6A36FCB8" w14:textId="77777777" w:rsidR="00ED138F" w:rsidRPr="00ED138F" w:rsidRDefault="00ED138F" w:rsidP="00B974D2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บริษัทฯ ตระหนักถึงความสำคัญของการดำเนินธุรกิจภายใต้การกำกับดูแลกิจการที่ดี เพื่อช่วยส่งเสริม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br/>
        <w:t>การดำเนินงานของบริษัทฯ ให้มีการเติบโตอย่างยั่งยืนและเป็นที่ยอมรับ คณะกรรมการบริษัทจึงได้กำหนดนโยบายเกี่ยวกับการกำกับดูแลกิจการที่ดี (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Corporate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Governance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 โดยอาศัยหลักปฏิบัติและแนวทางปฏิบัติตามหลักการกำกับดูแลกิจการที่ดีสำหรับบริษัทจดทะเบียนปี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2560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(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Corporate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Governance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Code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for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listed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companies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2017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 ของคณะกรรมการกำกับหลักทรัพย์และตลาดหลักทรัพย์ ในการนี้ นโยบายเกี่ยวกับการกำกับดูแลกิจการที่ดีดังกล่าวได้กำหนดคุณสมบัติของกรรมการที่มีความหลากหลายทั้งในด้านทักษะ ประสบการณ์ เพศ ความสามารถเฉพาะด้านที่เป็นประโยชน์กับบริษัทฯ และข้อกำหนดเกี่ยวกับการสรรหาผู้บริหารที่มีภาวะผู้นำ มีวิสัยทัศน์และความรับผิดชอบ การกำหนดโครงสร้างการบริหารงานที่มีการควบคุมและติดตาม ตลอดจนการถ่วงดุลอำนาจ เพื่อเป็นหลักปฏิบัติและแนวทางปฏิบัติที่ชัดเจนและเพื่อให้เกิดการบริหารงานที่มีความเป็นธรรม มีจรรยาบรรณและความโปร่งใส คำนึงถึงสิทธิความเท่าเทียมกันของผู้ถือหุ้นและผู้มีส่วนได้เสีย การกำกับดูแลความเพียงพอของระบบควบคุมภายใน และการบริหารความเสี่ยงขององค์กร ทั้งนี้ เพื่อเพิ่มขีดความสามารถในการแข่งขันของ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บริษัทฯ ซึ่งจะส่งผลต่อความเชื่อมั่นของผู้ถือหุ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้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น ผู้ลงทุนและผู้มีส่วนได้เสียทุกฝ่าย และเพื่อให้การดำเนินธุรกิจของบริษัทฯ เป็นไปอย่างมีประสิทธิภาพ และมั่นคง ตลอดจนสร้างคุณค่าให้กับบริษัทฯ อย่างยั่งยืน</w:t>
      </w:r>
    </w:p>
    <w:p w14:paraId="5A89FE60" w14:textId="402D463F" w:rsidR="00ED138F" w:rsidRPr="001F3587" w:rsidRDefault="00ED138F" w:rsidP="001F3587">
      <w:pPr>
        <w:pStyle w:val="ListParagraph"/>
        <w:numPr>
          <w:ilvl w:val="2"/>
          <w:numId w:val="22"/>
        </w:numPr>
        <w:spacing w:before="80" w:after="120"/>
        <w:jc w:val="thaiDistribute"/>
        <w:outlineLvl w:val="2"/>
        <w:rPr>
          <w:rFonts w:ascii="Browallia New" w:eastAsia="Times New Roman" w:hAnsi="Browallia New" w:cs="Browallia New"/>
          <w:b/>
          <w:bCs/>
          <w:color w:val="000000"/>
          <w:sz w:val="28"/>
        </w:rPr>
      </w:pPr>
      <w:r w:rsidRPr="001F3587">
        <w:rPr>
          <w:rFonts w:ascii="Browallia New" w:eastAsia="Times New Roman" w:hAnsi="Browallia New" w:cs="Browallia New"/>
          <w:b/>
          <w:bCs/>
          <w:color w:val="000000"/>
          <w:sz w:val="28"/>
          <w:cs/>
          <w:lang w:eastAsia="en-GB"/>
        </w:rPr>
        <w:t>การสรรหา พัฒนา และประเมินผลการปฏิบัติหน้าที่ของคณะกรรมการ</w:t>
      </w:r>
    </w:p>
    <w:p w14:paraId="7AF0996A" w14:textId="77777777" w:rsidR="00ED138F" w:rsidRPr="00ED138F" w:rsidRDefault="00ED138F" w:rsidP="00427F70">
      <w:pPr>
        <w:numPr>
          <w:ilvl w:val="3"/>
          <w:numId w:val="22"/>
        </w:numPr>
        <w:spacing w:before="80" w:after="120"/>
        <w:jc w:val="thaiDistribute"/>
        <w:outlineLvl w:val="5"/>
        <w:rPr>
          <w:rFonts w:ascii="Browallia New" w:eastAsia="Times New Roman" w:hAnsi="Browallia New" w:cs="Browallia New"/>
          <w:b/>
          <w:bCs/>
          <w:sz w:val="28"/>
          <w:szCs w:val="28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bidi="th-TH"/>
        </w:rPr>
        <w:t>หลักเกณฑ์การคัดเลือกกรรมการอิสระ</w:t>
      </w:r>
    </w:p>
    <w:p w14:paraId="7B3A70F7" w14:textId="00D27BD9" w:rsidR="00ED138F" w:rsidRP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คณะกรรมการบริษัทจะร่วมกันพิจารณาคุณสมบัติของบุคคลที่จะมาดำรงตำแหน่งเป็นกรรมการอิสระ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br/>
        <w:t xml:space="preserve">โดยกรรมการอิสระจะต้องมีคุณสมบัติครบถ้วนตามมาตรา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68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แห่ง พ.ร.บ.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บริษัทมหาชนจำกัด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และประกาศคณะกรรมการกำกับตลาดทุน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ที่ ทจ.</w:t>
      </w:r>
      <w:r w:rsidRPr="00ED138F">
        <w:rPr>
          <w:rFonts w:ascii="Browallia New" w:eastAsia="Times New Roman" w:hAnsi="Browallia New" w:cs="Browallia New" w:hint="cs"/>
          <w:sz w:val="28"/>
          <w:szCs w:val="28"/>
          <w:lang w:val="en-US" w:bidi="th-TH"/>
        </w:rPr>
        <w:t>39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/</w:t>
      </w:r>
      <w:r w:rsidRPr="00ED138F">
        <w:rPr>
          <w:rFonts w:ascii="Browallia New" w:eastAsia="Times New Roman" w:hAnsi="Browallia New" w:cs="Browallia New" w:hint="cs"/>
          <w:sz w:val="28"/>
          <w:szCs w:val="28"/>
          <w:lang w:val="en-US" w:bidi="th-TH"/>
        </w:rPr>
        <w:t>2559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เรื่อง การขออนุญาตและการอนุญาตให้เสนอขายหุ้นที่ออกใหม่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(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รวมทั้งที่แก้ไขเพิ่มเติม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) ไม่ขัดต่อมาตรา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89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แห่งพระราชบัญญัติหลักทรัพย์และตลาดหลักทรัพย์ พ.ศ.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2535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และต้องไม่มีลักษณะต้องห้ามตามประกาศคณะกรรมการกำกับหลักทรัพย์และตลาดหลักทรัพย์ ที่ กจ.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8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2553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เรื่อง การกำหนดลักษณะขาดความน่าไว้วางใจของกรรมการและผู้บริหารของบริษัท (รวมทั้งที่ได้มีการแก้ไขเพิ่มเติม) รวมถึงประกาศข้อบังคับ และ/หรือ ระเบียบที่เกี่ยวข้อง นอกจากนี้คณะกรรมการบริษัทจะพิจารณาคัดเลือกกรรมการอิสระจากผู้ทรงคุณวุฒิที่มีประสบการณ</w:t>
      </w:r>
      <w:r w:rsidR="00B974D2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์การทำงานและความเหมาะสมด้านอื่น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ๆ ประกอบกัน เพื่อพิจารณาแต่งตั้งเป็นกรรมการของบริษัทฯ ต่อไป </w:t>
      </w:r>
    </w:p>
    <w:p w14:paraId="0C0C9E82" w14:textId="66C4A6D8" w:rsidR="00ED138F" w:rsidRP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บริษัทฯ มีนโยบายการแต่งตั้งกรรมการอิสระอย่างน้อยหนึ่งในสามของจำนวนกรรมการทั้งหมดแต่ต้องไม่น้อยกว่า</w:t>
      </w:r>
      <w:r w:rsidR="007E5408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ท่าน โดย ณ 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30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มิถุนายน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2565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คณะกรรมการบริษัทประกอบด้วยกรรมการอิสระ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4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ท่าน จากจำนวนกรรมการทั้งหมด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8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ท่าน ซึ่งไม่น้อยกว่าหนึ่งในสามของจำนวนกรรมการทั้งหมด ทั้งนี้ คุณสมบัติของกรรมการอิสระของบริษัทฯ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สามารถสรุปได้ดังนี้</w:t>
      </w:r>
    </w:p>
    <w:p w14:paraId="5B298E8F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เป็นกรรมการของบริษัทผู้มีคุณสมบัติครบถ้วนในการเป็นกรรมการอิสระตามหลักเกณฑ์และเงื่อนไขที่สำนักงานคณะกรรมการกำกับหลักทรัพย์และตลาดหลักทรัพย์ (“สำนักงาน ก.ล.ต.”) คณะกรรมการกำกับตลาดทุน และ/หรือตลาดหลักทรัพย์แห่งประเทศไทย (“ตลาดหลักทรัพย์ฯ”) ประกาศกำหนด </w:t>
      </w:r>
    </w:p>
    <w:p w14:paraId="644ED9AA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C00781">
        <w:rPr>
          <w:rFonts w:ascii="Browallia New" w:eastAsia="Times New Roman" w:hAnsi="Browallia New" w:cs="Browallia New"/>
          <w:spacing w:val="-18"/>
          <w:sz w:val="28"/>
          <w:szCs w:val="28"/>
          <w:cs/>
          <w:lang w:val="en-US" w:bidi="th-TH"/>
        </w:rPr>
        <w:t>ไม่เป็นกรรมการที่ได้รับมอบหมายจากคณะกรรมการบริษัทให้ตัดสินใจในการดำเนินกิจการของบริษัท</w:t>
      </w:r>
      <w:r w:rsidRPr="00C00781">
        <w:rPr>
          <w:rFonts w:ascii="Browallia New" w:eastAsia="Times New Roman" w:hAnsi="Browallia New" w:cs="Browallia New" w:hint="cs"/>
          <w:spacing w:val="-18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br/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บริษัทใหญ่ บริษัทย่อย บริษัทร่วม บริษัทย่อยลำดับเดียวกัน ผู้ถือหุ้นรายใหญ่ หรือผู้มีอำนาจควบคุมของบริษัท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</w:p>
    <w:p w14:paraId="4001472B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lastRenderedPageBreak/>
        <w:t>ไม่เป็นกรรมการของบริษัทใหญ่ บริษัทย่อย หรือบริษัทย่อยลำดับเดียวกันเฉพาะที่เป็นบริษัทจดทะเบียน</w:t>
      </w:r>
    </w:p>
    <w:p w14:paraId="0C14127E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มีความรู้และประสบการณ์เพียงพอที่จะสามารถทำหน้าที่ในฐานะกรรมการตรวจสอบตามภารกิจที่ได้รับมอบหมาย โดยกรรมการตรวจสอบต้องสามารถอุทิศเวลาเพียงพอในการดำเนินงานของคณะกรรมการตรวจสอบ</w:t>
      </w:r>
    </w:p>
    <w:p w14:paraId="79162564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ไม่ควรเป็นกรรมการในบริษัทจดทะเบียนอื่นเกินกว่า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5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แห่ง ทั้งนี้ ให้นับรวมบริษัทด้วย (ในกรณีที่บริษัทมีสถานะเป็นบริษัทจดทะเบียนแล้ว) อนึ่ง แม้ว่าสมาชิกของคณะกรรมการตรวจสอบทุกรายไม่จำเป็นต้องเป็นผู้เชี่ยวชาญทางด้านการบัญชีหรือการเงิน อย่างไรก็ตาม กรรมการตรวจสอบอย่างน้อย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รายต้องมีความรู้และประสบการณ์ด้านการบัญชีหรือการเงินอย่างเพียงพอ และควรได้รับการพัฒนาความรู้ด้านการบัญชีหรือการเงินอย่างต่อเนื่อง เพื่อประเมินผลกระทบต่อความเชื่อถือได้ของงบการเงิน นอกจากนี้ กรรรมการตรวจสอบควรได้รับการอบรมและเสริมสร้างความรู้อย่างต่อเนื่องและสม่ำเสมอในเรื่องที่เกี่ยวข้องกับการดำเนินงานของคณะกรรมการตรวจสอบ</w:t>
      </w:r>
    </w:p>
    <w:p w14:paraId="61A56151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ถือหุ้นไม่เกินร้อยละ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ของจำนวนหุ้นที่มีสิทธิออกเสียงทั้งหมดของบริษัท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บริษัทใหญ่ บริษัทย่อย บริษัทร่วม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ผู้ถือหุ้นรายใหญ่ หรือผู้ที่มีอำนาจควบคุมของบริษัท ทั้งนี้ ให้นับรวมการถือหุ้นของผู้ที่เกี่ยวข้องของกรรมการอิสระรายนั้นๆ ด้วย</w:t>
      </w:r>
    </w:p>
    <w:p w14:paraId="20934129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ไม่เป็นหรือเคยเป็นกรรมการที่มีส่วนร่วมในการบริหารงาน ลูกจ้าง พนักงาน ที่ปรึกษาที่ได้เงินเดือนประจำ หรือผู้มีอำนาจควบคุมของบริษัท บริษัทใหญ่ บริษัทย่อย บริษัทร่วม บริษัทย่อยลำดับเดียวกัน ผู้ถือหุ้นรายใหญ่ หรือของผู้มีอำนาจควบคุมของบริษัท เว้นแต่จะได้พ้นจากการมีลักษณะดังกล่าวมาแล้วไม่น้อยกว่า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ปี ก่อนเข้าดำรงตำแหน่ง </w:t>
      </w:r>
    </w:p>
    <w:p w14:paraId="4C37887A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ไม่เป็นบุคคลที่มีความสัมพันธ์ทางสายโลหิต หรือโดยการจดทะเบียนตามกฎหมายในลักษณะที่เป็นบิดา มารดา คู่สมรส พี่น้อง และบุดร รวมทั้งคู่สมรสของบุตรของกรรมการรายอื่น ผู้บริหาร ผู้ถือหุ้นรายใหญ่ ผู้มีอำนาจควบคุม หรือบุคคลที่จะได้รับการเสนอให้เป็นกรรมการ ผู้บริหาร หรือผู้มีอำนาจควบคุมของบริษัท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หรือบริษัทย่อย</w:t>
      </w:r>
    </w:p>
    <w:p w14:paraId="097B8E36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ไม่มีหรือเคยมีความสัมพันธ์ทางธุรกิจกับบริษัท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หรือผู้มีอำนาจควบคุมของบริษัทฯ ในลักษณะที่อาจเป็นการขัดขวางการใช้วิจารณญาณอย่างอิสระของตน รวมทั้งไม่เป็นหรือเคยเป็นผู้ถือหุ้นที่มีนัย หรือผู้มีอำนาจควบคุมของผู้ที่มีความสัมพันธ์ทางธุรกิจกับบริษัท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เวันแต่จะได้พ้นจากการมีลักษณะดังกล่าวมาแล้วไม่น้อยกว่า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ปีก่อนเข้ารับตำแหน่ง อีกทั้งไม่มีผลประโยชน์หรือส่วนได้ส่วนเสียไม่ว่าทางตรงหรือทางอ้อม ทั้งในด้านการเงินและการบริหารงานของบริษัท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บริษัทในเครือ บริษัทร่วม หรือบุคคลที่อาจมีความขัดแย้งในลักษณะที่จะทำให้ขาดความเป็นอิสระ</w:t>
      </w:r>
    </w:p>
    <w:p w14:paraId="640B5195" w14:textId="77777777" w:rsidR="00ED138F" w:rsidRPr="00ED138F" w:rsidRDefault="00ED138F" w:rsidP="00ED138F">
      <w:pPr>
        <w:tabs>
          <w:tab w:val="left" w:pos="1276"/>
        </w:tabs>
        <w:spacing w:before="80" w:after="1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ab/>
        <w:t xml:space="preserve">ความสัมพันธ์ทางธุรกิจดังกล่าว รวมถึงการทำรายการทางการค้าที่กระทำเป็นปกติเพื่อประกอบกิจการ การเช่าหรือให้เช่าอสังหาริมทรัพย์ รายการเกี่ยวกับสินทรัพย์หรือบริการ หรือการให้หรือรับความช่วยเหลือทางการเงิน ด้วยการรับหรือให้กู้ยืม ค้ำประกัน การให้สินทรัพย์เป็นหลักประกันหนี้สิน รวมถึงพฤติการณ์อื่นในทำนองเดียวกัน ซึ่งเป็นผลให้บริษัทหรือคู่สัญญามีภาระหนี้ที่ต้องชำระต่ออีกฝ่ายหนึ่ง ตั้งแต่ร้อยละ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ของสินทรัพย์ที่มีตัวตนสุทธิของบริษัทหรือตั้งแต่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20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ล้านบาทขึ้นไป แล้วแต่จำนวนใดจะต่ำกว่า ทั้งนี้ การคำนวณภาระหนี้ดังกล่าวให้เป็นไปตามวิธีการคำนวณมูลค่าของรายการที่เกี่ยวโยงกันตามประกาศคณะกรรมการกำกับตลาดทุนว่าด้วยหลักเกณฑ์ในการทำรายการที่เกี่ยวโยงกันโดยอนุโลม แต่ในการพิจารณาภาระหนี้ดังกล่าว ให้นับรวมภาระหนี้ที่เกิดขึ้นในระหว่าง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ปีก่อนวันที่มีความสัมพันธ์ทางธุรกิจกับบุคคลเดียวกัน</w:t>
      </w:r>
    </w:p>
    <w:p w14:paraId="2145A22A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ไม่เป็นหรือเคยเป็นผู้สอบบัญชีของบริษัท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 และไม่เป็นผู้ถือหุ้นที่มีนัย ผู้มีอำนาจควบคุม หรือหุ้นส่วนของสำนักงานสอบบัญชี ซึ่งมี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lastRenderedPageBreak/>
        <w:t xml:space="preserve">ผู้สอบบัญชีของบริษัท บริษัทใหญ่ บริษัทย่อย บริษัทร่วม ผู้ถือหุ้นรายใหญ่ หรือผู้มีอำนาจควบคุมของบริษัทสังกัดอยู่ เว้นแต่จะได้พ้นจากการมีลักษณะดังกล่าวมาแล้วไม่น้อยกว่า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ปีก่อนเข้ารับตำแหน่ง</w:t>
      </w:r>
    </w:p>
    <w:p w14:paraId="076AE15B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ไม่เป็นหรือเคยเป็นผู้ให้บริการทางวิชาชีพใด ๆ ซึ่งรวมถึงการให้บริการเป็นที่ปรึกษากฎหมายหรือที่ปรึกษาทางการเงิน ซึ่งได้รับค่าบริการเกินกว่า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ล้านบาทต่อปีจากบริษัท บริษัทใหญ่ บริษัทย่อยบริษัทร่วม ผู้ถือหุ้นรายใหญ่ หรือผู้มีอำนาจควบคุมของบริษัท และไม่เป็นผู้ถือหุ้นที่มีนัย ผู้มีอำนาจควบคุมหรือหุ้นส่วนของผู้ให้บริการทางวิชาชีพนั้นด้วย เว้นแต่จะได้พันจากการมีลักษณะดังกล่าวมาแล้วไม่น้อยกว่า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ปีก่อนเข้ารับตำแหน่ง</w:t>
      </w:r>
    </w:p>
    <w:p w14:paraId="2A540719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ไม่เป็นกรรมการที่ได้รับการแต่งตั้งขึ้นเพื่อเป็นตัวแทนของกรรมการของบริษัท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ผู้ถือหุ้นรายใหญ่ หรือผู้ถือหุ้น ซึ่งเป็นผู้ที่เกี่ยวข้องกับผู้ถือหุ้นรายใหญ่ นอกจากนี้แล้วยังต้องสามารถแสดงความเห็นหรือรายงานได้อย่างอิสระตามภารกิจที่ได้รับมอบหมายโดยไม่ต้องคำนึงถึงผลประโยชน์ใด ๆ ที่จะมาบีบบังคับให้ไม่สามารถแสดงความเห็นได้ตามที่พึงจะเป็น</w:t>
      </w:r>
    </w:p>
    <w:p w14:paraId="74A115E8" w14:textId="77777777" w:rsidR="00ED138F" w:rsidRPr="00ED138F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ไม่ประกอบกิจการที่มีสภาพอย่างเดียวกันและเป็นการแข่งขันที่มีนัยกับกิจการของบริษัท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หรือบริษัทย่อย หรือไม่เป็นหุ้นส่วนที่มีนัยในห้างหุ้นส่วน หรือเป็นกรรมการที่มีส่วนร่วมบริหารงาน ลูกจ้าง พนักงาน ที่ปรึกษาที่รับเงินเดือนประจำ หรือถือหุ้นเกินร้อยละ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ของจำนวนหุ้นที่มีสิทธิออกเสียงทั้งหมดของบริษัทอื่น ซึ่งประกอบกิจการที่มีสภาพอย่างเดียวกัน และเป็นการแข่งขันที่มีนัยกับกิจการของบริษัท หรือ บริษัทย่อย</w:t>
      </w:r>
    </w:p>
    <w:p w14:paraId="62D25E97" w14:textId="77777777" w:rsidR="00ED138F" w:rsidRPr="00C00781" w:rsidRDefault="00ED138F" w:rsidP="00427F70">
      <w:pPr>
        <w:numPr>
          <w:ilvl w:val="0"/>
          <w:numId w:val="34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pacing w:val="-2"/>
          <w:sz w:val="28"/>
          <w:szCs w:val="28"/>
          <w:lang w:val="en-US" w:bidi="th-TH"/>
        </w:rPr>
      </w:pPr>
      <w:r w:rsidRPr="00C00781">
        <w:rPr>
          <w:rFonts w:ascii="Browallia New" w:eastAsia="Times New Roman" w:hAnsi="Browallia New" w:cs="Browallia New"/>
          <w:spacing w:val="-2"/>
          <w:sz w:val="28"/>
          <w:szCs w:val="28"/>
          <w:cs/>
          <w:lang w:val="en-US" w:bidi="th-TH"/>
        </w:rPr>
        <w:t>ไม่มีลักษณะอื่นใดที่ทำให้ไม่สามารถให้ความเห็นได้อย่างเป็นอิสระเกี่ยวกับการดำเนินงานของบริษัทได้</w:t>
      </w:r>
    </w:p>
    <w:p w14:paraId="3B83A3B1" w14:textId="77777777" w:rsidR="00ED138F" w:rsidRPr="00ED138F" w:rsidRDefault="00ED138F" w:rsidP="00427F70">
      <w:pPr>
        <w:numPr>
          <w:ilvl w:val="3"/>
          <w:numId w:val="22"/>
        </w:numPr>
        <w:spacing w:before="80" w:after="120"/>
        <w:jc w:val="thaiDistribute"/>
        <w:outlineLvl w:val="5"/>
        <w:rPr>
          <w:rFonts w:ascii="Browallia New" w:eastAsia="Times New Roman" w:hAnsi="Browallia New" w:cs="Browallia New"/>
          <w:b/>
          <w:bCs/>
          <w:sz w:val="28"/>
          <w:szCs w:val="28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bidi="th-TH"/>
        </w:rPr>
        <w:t>การสรรหากรรมการและผู้บริหารระดับสูง</w:t>
      </w:r>
    </w:p>
    <w:p w14:paraId="442B992A" w14:textId="77777777" w:rsidR="00ED138F" w:rsidRPr="00ED138F" w:rsidRDefault="00ED138F" w:rsidP="00427F70">
      <w:pPr>
        <w:numPr>
          <w:ilvl w:val="4"/>
          <w:numId w:val="27"/>
        </w:numPr>
        <w:tabs>
          <w:tab w:val="left" w:pos="709"/>
        </w:tabs>
        <w:spacing w:before="80" w:after="120"/>
        <w:ind w:left="1440" w:hanging="1440"/>
        <w:jc w:val="thaiDistribute"/>
        <w:rPr>
          <w:rFonts w:ascii="Browallia New" w:eastAsia="Times New Roman" w:hAnsi="Browallia New" w:cs="Browallia New"/>
          <w:b/>
          <w:bCs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>การ</w:t>
      </w:r>
      <w:r w:rsidRPr="00ED138F"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cs/>
          <w:lang w:val="en-US" w:bidi="th-TH"/>
        </w:rPr>
        <w:t>สรร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>หากรรมการ</w:t>
      </w:r>
    </w:p>
    <w:p w14:paraId="579FAE42" w14:textId="77777777" w:rsidR="00ED138F" w:rsidRP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การคัดเลือกบุคคลที่จะแต่งตั้งเป็นกรรมการของบริษัทฯ จะกระทำผ่านการประชุมผู้ถือหุ้น โดยคณะกรรมการบริษัทจะเป็นผู้พิจารณาคัดเลือกจากประสบการณ์ ความรู้ ความสามารถ และคุณสมบัติตามที่กฎหมายกำหนด จากนั้นที่ประชุมผู้ถือหุ้นจะทำการคัดเลือกตามหลักเกณฑ์และวิธีการที่กำหนดไว้ในข้อบังคับของบริษัทฯ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โดย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บริษัทฯ จะแจ้งให้ผู้ถือหุ้นทราบถึงข้อมูลอย่างเพียงพอเกี่ยวกับบุคคลที่ได้รับการเสนอชื่อเพื่อประกอบการตัดสินใจ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นอกจากนี้ ที่ประชุมผู้ถือหุ้นจะเป็นผู้อนุมัติโครงสร้างและอัตราค่าตอบแทนของคณะกรรมการบริษัท โดยจะพิจารณาให้มีความเหมาะสมกับความรับผิดชอบและจูงใจให้คณะกรรมการนำพาองค์กรให้ดำเนินงานตามเป้าหมายทั้งระยะสั้นและระยะยาว </w:t>
      </w:r>
    </w:p>
    <w:p w14:paraId="23ECF730" w14:textId="77777777" w:rsidR="00ED138F" w:rsidRPr="00ED138F" w:rsidRDefault="00ED138F" w:rsidP="00ED138F">
      <w:pPr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>ในการแต่งตั้งกรรมการ</w:t>
      </w:r>
      <w:r w:rsidRPr="00ED138F">
        <w:rPr>
          <w:rFonts w:ascii="Browallia New" w:eastAsia="Times New Roman" w:hAnsi="Browallia New" w:cs="Browallia New" w:hint="cs"/>
          <w:sz w:val="24"/>
          <w:szCs w:val="28"/>
          <w:cs/>
          <w:lang w:val="en-US" w:bidi="th-TH"/>
        </w:rPr>
        <w:t>จะต้องดำเนินการ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>ให้เป็นไปตามข้อบังคับของบริษัทฯ และข้อกำหนดของกฎหมายกับหลักเกณฑ์ต่างๆ ที่เกี่ยวข้อง โดยในการลงคะแนนเสียงเลือกตั้งกรรมการ บริษัทฯ ให้ผู้ถือหุ้นคนหนึ่งมีคะแนนเสียงเท่ากับหนึ่งหุ้นต่อหนึ่งเสียง และผู้ถือหุ้นแต่ละคนจะใช้คะแนนเสียงที่มีทั้งหมดเลือกตั้งบุคคลเดียวหรือหลายคนเป็นกรรมการก็ได้ ในกรณีที่เลือกตั้งบุคคลหลายคนเป็นกรรมการจะแบ่งคะแนนเสียงให้แก่ผู้ใดมากน้อยเพียงใดไม่ได้ และกรณีที่บุคคลซึ่งได้รับการเลือกตั้งมีคะแนนเสียงเท่ากันเกินจำนวนกรรมการที่จะพึงมีหรือจะพึงเลือกตั้งในครั้งนั้น ให้ประธานในที่ประชุมเป็นผู้ออกเสียงชี้ขาด ทั้งนี้ จะต้องมีความโปร่งใสและชัดเจนโดยการพิจารณาจะต้องมีประวัติการศึกษา และประสบการณ์การประกอบวิชาชีพของบุคคลนั้นๆ โดยมีรายละเอียดที่เพียงพอ เพื่อประโยชน์ในการตัดสินใจของคณะกรรมการบริษัทและผู้ถือหุ้น</w:t>
      </w:r>
    </w:p>
    <w:p w14:paraId="54D3C4C7" w14:textId="77777777" w:rsidR="00ED138F" w:rsidRP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ทั้งนี้ ภายหลังจากที่บริษัทฯ มีสถานะเป็นบริษัทจดทะเบียนแล้ว บริษัทฯ จะเปิดเผยข้อมูลของกรรมการของบริษัทฯ และกรรมการชุดย่อย อาทิ อายุ เพศ ประวัติการศึกษา ประสบการณ์ สัดส่วนการถือหุ้น จำนวนปีที่ดำรงตำแหน่ง จำนวนครั้งที่เข้าร่วมประชุม ค่าตอบแทนของคณะกรรมการบริษัท ทั้งที่เป็นตัวเงินและไม่ใช่ตัวเงิน การดำรง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lastRenderedPageBreak/>
        <w:t>ตำแหน่งกรรมการในบริษัทจดทะเบียนอื่น บทบาทหน้าที่และความรับผิดชอบ และรายงานผลการปฏิบัติงานของคณะกรรมการบริษัท และคณะกรรมการชุดย่อยในรายงานประจำปีของบริษัทฯ และ/หรือบนเว็บไซต์ของบริษัทฯ</w:t>
      </w:r>
    </w:p>
    <w:p w14:paraId="5B30E60D" w14:textId="77777777" w:rsidR="00ED138F" w:rsidRPr="00ED138F" w:rsidRDefault="00ED138F" w:rsidP="00427F70">
      <w:pPr>
        <w:numPr>
          <w:ilvl w:val="4"/>
          <w:numId w:val="27"/>
        </w:numPr>
        <w:tabs>
          <w:tab w:val="left" w:pos="709"/>
        </w:tabs>
        <w:spacing w:before="80" w:after="120"/>
        <w:ind w:left="1134" w:hanging="1134"/>
        <w:jc w:val="thaiDistribute"/>
        <w:rPr>
          <w:rFonts w:ascii="Browallia New" w:eastAsia="Times New Roman" w:hAnsi="Browallia New" w:cs="Browallia New"/>
          <w:b/>
          <w:bCs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>การสรรหาผู้บริหารระดับสูง</w:t>
      </w:r>
    </w:p>
    <w:p w14:paraId="7DF65FCE" w14:textId="77777777" w:rsidR="00ED138F" w:rsidRP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คณะกรรมการจะดำเนินการให้มั่นใจว่ามีการสรรหาและพัฒนาประธานเจ้าหน้าที่บริหารและผู้บริหารระดับสูงให้มีความรู้ ทักษะ ประสบการณ์ และคุณลักษณะที่จำเป็นต่อการขับเคลื่อนองค์กรไปสู่เป้าหมาย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ดังนี้</w:t>
      </w:r>
    </w:p>
    <w:p w14:paraId="6FC64EEE" w14:textId="77777777" w:rsidR="00ED138F" w:rsidRPr="00ED138F" w:rsidRDefault="00ED138F" w:rsidP="00427F70">
      <w:pPr>
        <w:numPr>
          <w:ilvl w:val="0"/>
          <w:numId w:val="29"/>
        </w:numPr>
        <w:spacing w:before="80" w:after="120"/>
        <w:jc w:val="thaiDistribute"/>
        <w:rPr>
          <w:rFonts w:ascii="Browallia New" w:eastAsia="Times New Roman" w:hAnsi="Browallia New" w:cs="Browallia New"/>
          <w:vanish/>
          <w:sz w:val="28"/>
          <w:szCs w:val="28"/>
          <w:lang w:val="en-US" w:bidi="th-TH"/>
        </w:rPr>
      </w:pPr>
    </w:p>
    <w:p w14:paraId="25CEEC49" w14:textId="7E5D3CB8" w:rsidR="00ED138F" w:rsidRPr="00ED138F" w:rsidRDefault="00ED138F" w:rsidP="00427F70">
      <w:pPr>
        <w:numPr>
          <w:ilvl w:val="0"/>
          <w:numId w:val="33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คณะกรรมการบริษัทจะพิจารณาหลักเกณฑ์และวิธีการสรรหาบุคคลที่มีคุณสมบัติเหมาะสมเพื่อดำรงตำแหน่งประธานเจ้าหน้าที่บริหาร รวมถึงเป็นผู้พิจารณากำหนดค่าตอบแทนสำหรับประธานเจ้าหน้าที่บริหาร ซึ่งพิจารณาจากภาระหน้าที่และความรับผิดชอบ และผลการปฏิบัติงานตามเป้าหมายที่กำหนด รวมถึงผลการดำเนินงานในภาพรวมของบริษัทฯ โดยค่าตอบแทนดังกล่าวจะต้องสามารถเทียบเคียงได้กับบริษัทที่ประกอบธุรกิจในอุตสาหกรรมเดียวกัน และอยู่ในระดับเพียงพอที่จะสามารถรักษาผู้บริหารที่มีคุณสมบัติตามที่บริษัทฯต้องการ รวมทั้งสร้างแรงจูงใจให้มีการปฏิบัติงานที่มีคุณภาพและมาตรฐานที่ดี</w:t>
      </w:r>
    </w:p>
    <w:p w14:paraId="0E4B6EAF" w14:textId="77777777" w:rsidR="00ED138F" w:rsidRPr="00ED138F" w:rsidRDefault="00ED138F" w:rsidP="00427F70">
      <w:pPr>
        <w:numPr>
          <w:ilvl w:val="0"/>
          <w:numId w:val="33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คณะกรรมการบริษัทจะติดตามดูแลให้ประธานเจ้าหน้าที่บริหารดูแลให้มีผู้บริหารระดับสูงที่เหมาะสม โดยคณะกรรมการบริษัทจะร่วมกับประธานเจ้าหน้าที่บริหารพิจารณาหลักเกณฑ์และวิธีการในการสรรหาและแต่งตั้งบุคคล รวมถึงพิจารณาอนุมัติบุคคลที่ประธานเจ้าหน้าที่บริหารเสนอให้เป็นผู้บริหารระดับสูง (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 Level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</w:t>
      </w:r>
    </w:p>
    <w:p w14:paraId="7EE1F1F5" w14:textId="77777777" w:rsidR="00ED138F" w:rsidRPr="00ED138F" w:rsidRDefault="00ED138F" w:rsidP="00427F70">
      <w:pPr>
        <w:numPr>
          <w:ilvl w:val="0"/>
          <w:numId w:val="33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เพื่อให้การดำเนินธุรกิจเป็นไปอย่างต่อเนื่อง คณะกรรมการบริษัทจะกำกับดูแลให้มีแผนสืบทอดตำแหน่ง (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Succession Plan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 เพื่อเป็นการเตรียมสืบทอดตำแหน่งประธานเจ้าหน้าที่บริหารและผู้บริหารระดับสูง</w:t>
      </w:r>
    </w:p>
    <w:p w14:paraId="3D0C41A9" w14:textId="77777777" w:rsidR="00ED138F" w:rsidRPr="00ED138F" w:rsidRDefault="00ED138F" w:rsidP="00427F70">
      <w:pPr>
        <w:numPr>
          <w:ilvl w:val="0"/>
          <w:numId w:val="33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คณะกรรมการส่งเสริมและสนับสนุนให้ประธานเจ้าหน้าที่บริหารและผู้บริหารระดับสูงได้รับการอบรมและพัฒนา เพื่อเพิ่มพูนความรู้และประสบการณ์ที่เป็นประโยชน์ต่อการปฏิบัติงาน</w:t>
      </w:r>
    </w:p>
    <w:p w14:paraId="1A3FBB66" w14:textId="77777777" w:rsidR="00ED138F" w:rsidRPr="00ED138F" w:rsidRDefault="00ED138F" w:rsidP="00427F70">
      <w:pPr>
        <w:numPr>
          <w:ilvl w:val="3"/>
          <w:numId w:val="22"/>
        </w:numPr>
        <w:spacing w:before="80" w:after="120"/>
        <w:jc w:val="thaiDistribute"/>
        <w:outlineLvl w:val="5"/>
        <w:rPr>
          <w:rFonts w:ascii="Browallia New" w:eastAsia="Times New Roman" w:hAnsi="Browallia New" w:cs="Browallia New"/>
          <w:b/>
          <w:bCs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bidi="th-TH"/>
        </w:rPr>
        <w:t>การแต่งตั้ง</w:t>
      </w:r>
      <w:r w:rsidRPr="00ED138F"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cs/>
          <w:lang w:bidi="th-TH"/>
        </w:rPr>
        <w:t>และ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bidi="th-TH"/>
        </w:rPr>
        <w:t>พ้นตำแหน่งของกรรมการ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 xml:space="preserve"> </w:t>
      </w:r>
    </w:p>
    <w:p w14:paraId="1A050B14" w14:textId="77777777" w:rsidR="00ED138F" w:rsidRPr="00ED138F" w:rsidRDefault="00ED138F" w:rsidP="00427F70">
      <w:pPr>
        <w:numPr>
          <w:ilvl w:val="1"/>
          <w:numId w:val="32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คณะกรรมการบริษัทจะดำเนินการสรรหาบุคคลซึ่งมีคุณสมบัติครบถ้วนตามที่ระบุไว้ในกฎบัตรและตามหลักเกณฑ์และนโยบายในการสรรหาและกำหนดค่าตอบแทนและเสนอชื่อบุคคลดังกล่าวต่อที่ประชุมผู้ถือหุ้นเพื่อพิจารณาเลือกตั้งต่อไป</w:t>
      </w:r>
    </w:p>
    <w:p w14:paraId="4E86BBA2" w14:textId="77777777" w:rsidR="00ED138F" w:rsidRPr="00ED138F" w:rsidRDefault="00ED138F" w:rsidP="00427F70">
      <w:pPr>
        <w:numPr>
          <w:ilvl w:val="1"/>
          <w:numId w:val="32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ในการประชุมสามัญผู้ถือหุ้นประจำปีทุกครั้ง ให้กรรมการออกจากตำแหน่งจำนวน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ใน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ของจำนวนกรรมการในขณะนั้น ถ้าจำนวนกรรมการที่จะแบ่งออกให้ตรงเป็นสามส่วนไม่ได้ ก็ให้ออกโดยจำนวนใกล้ที่สุดกับส่วน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ใน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โดยกรรมการที่ออกจากตำแหน่งตามวาระนั้น อาจได้รับเลือกให้กลับเข้ามารับตำแหน่งอีกได้ ทั้งนี้ กรรมการที่จะต้องออกจากตำแหน่งในปีแรกและปีที่สอง ภายหลังจดทะเบียนบริษัทฯ นั้น ให้จับสลากกัน ส่วนปีหลัง ๆ ต่อไปให้กรรมการคนที่อยู่ในตำแหน่งนานที่สุดนั้นเป็นผู้ออกจากตำแหน่ง </w:t>
      </w:r>
    </w:p>
    <w:p w14:paraId="21D906A0" w14:textId="77777777" w:rsidR="00ED138F" w:rsidRPr="00ED138F" w:rsidRDefault="00ED138F" w:rsidP="00427F70">
      <w:pPr>
        <w:numPr>
          <w:ilvl w:val="1"/>
          <w:numId w:val="32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นอกจากพ้นตำแหน่งตามวาระแล้ว กรรมการพ้นจากตำแหน่งเมื่อ</w:t>
      </w:r>
    </w:p>
    <w:p w14:paraId="1DDFFAA0" w14:textId="77777777" w:rsidR="00ED138F" w:rsidRPr="00ED138F" w:rsidRDefault="00ED138F" w:rsidP="00427F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1560" w:hanging="284"/>
        <w:jc w:val="thaiDistribute"/>
        <w:rPr>
          <w:rFonts w:ascii="Browallia New" w:eastAsia="Times New Roman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ตาย</w:t>
      </w:r>
    </w:p>
    <w:p w14:paraId="349E7F14" w14:textId="77777777" w:rsidR="00ED138F" w:rsidRPr="00ED138F" w:rsidRDefault="00ED138F" w:rsidP="00427F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1560" w:hanging="284"/>
        <w:jc w:val="thaiDistribute"/>
        <w:rPr>
          <w:rFonts w:ascii="Browallia New" w:eastAsia="Times New Roman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ลาออก</w:t>
      </w:r>
    </w:p>
    <w:p w14:paraId="3F7DE986" w14:textId="77777777" w:rsidR="00ED138F" w:rsidRPr="00ED138F" w:rsidRDefault="00ED138F" w:rsidP="00427F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1560" w:hanging="284"/>
        <w:jc w:val="thaiDistribute"/>
        <w:rPr>
          <w:rFonts w:ascii="Browallia New" w:eastAsia="Times New Roman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color w:val="000000"/>
          <w:sz w:val="28"/>
          <w:szCs w:val="28"/>
          <w:cs/>
          <w:lang w:val="en-US" w:bidi="th-TH"/>
        </w:rPr>
        <w:t>ขาดคุณสมบัติการเป็น</w:t>
      </w: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กรรมการ</w:t>
      </w:r>
      <w:r w:rsidRPr="00ED138F">
        <w:rPr>
          <w:rFonts w:ascii="Browallia New" w:eastAsia="Times New Roman" w:hAnsi="Browallia New" w:cs="Browallia New"/>
          <w:color w:val="000000"/>
          <w:sz w:val="28"/>
          <w:szCs w:val="28"/>
          <w:cs/>
          <w:lang w:val="en-US" w:bidi="th-TH"/>
        </w:rPr>
        <w:t>ตามที่กำหนดในกฎบัตรฉบับนี้</w:t>
      </w:r>
    </w:p>
    <w:p w14:paraId="5C74898D" w14:textId="77777777" w:rsidR="00ED138F" w:rsidRPr="00ED138F" w:rsidRDefault="00ED138F" w:rsidP="00427F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1560" w:hanging="284"/>
        <w:jc w:val="thaiDistribute"/>
        <w:rPr>
          <w:rFonts w:ascii="Browallia New" w:eastAsia="Times New Roman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ขาดคุณสมบัติการเป็นกรรมการ หรือ มีลักษณะต้องห้ามตามกฎหมายว่าด้วยบริษัทมหาชนจำกัด หรือมีลักษณะที่แสดงถึงการขาดความเหมาะสมที่จะได้รับความไว้วางใจให้บริหารจัดการกิจการที่</w:t>
      </w: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lastRenderedPageBreak/>
        <w:t>มีมหาชนเป็น</w:t>
      </w:r>
      <w:r w:rsidRPr="00ED138F">
        <w:rPr>
          <w:rFonts w:ascii="Browallia New" w:eastAsia="Calibri" w:hAnsi="Browallia New" w:cs="Browallia New" w:hint="cs"/>
          <w:color w:val="000000"/>
          <w:sz w:val="28"/>
          <w:szCs w:val="28"/>
          <w:cs/>
          <w:lang w:val="en-US" w:bidi="th-TH"/>
        </w:rPr>
        <w:t xml:space="preserve">   </w:t>
      </w: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ผู้ถือหุ้นตามที่กำหนดไว้ในพระราชบัญญัติหลักทรัพย์และตลาดหลักทรัพย์ รวมทั้งประกาศของสำนักงานก.ล.ต. ที่เกี่ยวข้อง</w:t>
      </w:r>
    </w:p>
    <w:p w14:paraId="7DCDD82F" w14:textId="77777777" w:rsidR="00ED138F" w:rsidRPr="00ED138F" w:rsidRDefault="00ED138F" w:rsidP="00427F7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1560" w:hanging="284"/>
        <w:jc w:val="thaiDistribute"/>
        <w:rPr>
          <w:rFonts w:ascii="Browallia New" w:eastAsia="Times New Roman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ที่ประชุมผู้ถือหุ้นมีมติให้พ้นจากตำแหน่ง</w:t>
      </w:r>
    </w:p>
    <w:p w14:paraId="5CEB8DD7" w14:textId="77777777" w:rsidR="00ED138F" w:rsidRPr="00ED138F" w:rsidRDefault="00ED138F" w:rsidP="00427F7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1560" w:hanging="284"/>
        <w:jc w:val="both"/>
        <w:rPr>
          <w:rFonts w:ascii="Browallia New" w:eastAsia="Times New Roman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Calibri" w:hAnsi="Browallia New" w:cs="Browallia New"/>
          <w:color w:val="000000"/>
          <w:sz w:val="28"/>
          <w:szCs w:val="28"/>
          <w:cs/>
          <w:lang w:val="en-US" w:bidi="th-TH"/>
        </w:rPr>
        <w:t>ศาลมีคำพิพากษาหรือคำสั่งให้ออก</w:t>
      </w:r>
    </w:p>
    <w:p w14:paraId="53AD5A3B" w14:textId="77777777" w:rsidR="00ED138F" w:rsidRPr="00ED138F" w:rsidRDefault="00ED138F" w:rsidP="00427F70">
      <w:pPr>
        <w:numPr>
          <w:ilvl w:val="1"/>
          <w:numId w:val="32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ในกรณีที่กรรมการบริษัทคนใด จะลาออกจากตำแหน่งก่อนครบวาระการดำรงตำแหน่ง ให้ยื่นใบลาออกต่อบริษัทฯ โดยให้การลาออกมีผลนับแต่วันที่ใบลาออกไปถึงบริษัทฯ หรือเวลาอื่นใดตามที่ระบุไว้ในใบลาออก ทั้งนี้ กรรมการซึ่งลาออกจะแจ้งการลาออกของตนให้นายทะเบียนบริษัทมหาชนทราบด้วยก็ได้</w:t>
      </w:r>
    </w:p>
    <w:p w14:paraId="3C6B5D34" w14:textId="77777777" w:rsidR="00ED138F" w:rsidRPr="00ED138F" w:rsidRDefault="00ED138F" w:rsidP="00427F70">
      <w:pPr>
        <w:numPr>
          <w:ilvl w:val="1"/>
          <w:numId w:val="32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ในกรณีที่ตำแหน่งกรรมการว่างลงเพราะเหตุผลอื่น นอกจากถึงคราวออกตามวาระให้คณะกรรมการเลือกคนใดคนหนึ่งซึ่งมีคุณสมบัติเหมาะสมและไม่มีลักษณะต้องห้ามตามกฎหมายเข้าเป็นกรรมการแทน  เว้นแต่วาระของกรรมการที่ว่างเหลือน้อยกว่า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เดือน บุคคลซึ่งเข้าเป็นกรรมการแทนดังกล่าวจะอยู่ในตำแหน่งกรรมการ ได้เพียงวาระที่ยังเหลืออยู่ของกรรมการที่เข้ามาแทน</w:t>
      </w:r>
    </w:p>
    <w:p w14:paraId="7DE37093" w14:textId="5B155C04" w:rsidR="00ED138F" w:rsidRPr="00ED138F" w:rsidRDefault="00ED138F" w:rsidP="001F3587">
      <w:pPr>
        <w:numPr>
          <w:ilvl w:val="2"/>
          <w:numId w:val="22"/>
        </w:numPr>
        <w:spacing w:before="80" w:after="120"/>
        <w:jc w:val="thaiDistribute"/>
        <w:outlineLvl w:val="5"/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cs/>
          <w:lang w:bidi="th-TH"/>
        </w:rPr>
        <w:t>การเข้าร่วมประชุมและการจ่ายค่าตอบแทนคณะกรรมการรายบุคคล</w:t>
      </w:r>
    </w:p>
    <w:p w14:paraId="1962ABB2" w14:textId="77777777" w:rsidR="00ED138F" w:rsidRPr="00ED138F" w:rsidRDefault="00ED138F" w:rsidP="00ED138F">
      <w:pPr>
        <w:autoSpaceDE w:val="0"/>
        <w:autoSpaceDN w:val="0"/>
        <w:adjustRightInd w:val="0"/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B3101F">
        <w:rPr>
          <w:rFonts w:ascii="Browallia New" w:eastAsia="Times New Roman" w:hAnsi="Browallia New" w:cs="Browallia New"/>
          <w:spacing w:val="-4"/>
          <w:sz w:val="28"/>
          <w:szCs w:val="28"/>
          <w:cs/>
          <w:lang w:val="en-US" w:bidi="th-TH"/>
        </w:rPr>
        <w:t xml:space="preserve">การเข้าประชุมของคณะกรรมการบริษัทสำหรับปี 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lang w:val="en-US" w:bidi="th-TH"/>
        </w:rPr>
        <w:t>256</w:t>
      </w:r>
      <w:r w:rsidRPr="00B3101F">
        <w:rPr>
          <w:rFonts w:ascii="Browallia New" w:eastAsia="Times New Roman" w:hAnsi="Browallia New" w:cs="Browallia New" w:hint="cs"/>
          <w:spacing w:val="-4"/>
          <w:sz w:val="28"/>
          <w:szCs w:val="28"/>
          <w:lang w:val="en-US" w:bidi="th-TH"/>
        </w:rPr>
        <w:t>5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cs/>
          <w:lang w:val="en-US" w:bidi="th-TH"/>
        </w:rPr>
        <w:t xml:space="preserve"> (ตั้งแต่วันที่ 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lang w:val="en-US" w:bidi="th-TH"/>
        </w:rPr>
        <w:t>1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cs/>
          <w:lang w:val="en-US" w:bidi="th-TH"/>
        </w:rPr>
        <w:t xml:space="preserve"> มกราคม 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lang w:val="en-US" w:bidi="th-TH"/>
        </w:rPr>
        <w:t>256</w:t>
      </w:r>
      <w:r w:rsidRPr="00B3101F">
        <w:rPr>
          <w:rFonts w:ascii="Browallia New" w:eastAsia="Times New Roman" w:hAnsi="Browallia New" w:cs="Browallia New" w:hint="cs"/>
          <w:spacing w:val="-4"/>
          <w:sz w:val="28"/>
          <w:szCs w:val="28"/>
          <w:lang w:val="en-US" w:bidi="th-TH"/>
        </w:rPr>
        <w:t>5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cs/>
          <w:lang w:val="en-US" w:bidi="th-TH"/>
        </w:rPr>
        <w:t xml:space="preserve"> ถึงวันที่ 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lang w:val="en-US" w:bidi="th-TH"/>
        </w:rPr>
        <w:t>31</w:t>
      </w:r>
      <w:r w:rsidRPr="00B3101F">
        <w:rPr>
          <w:rFonts w:ascii="Browallia New" w:eastAsia="Times New Roman" w:hAnsi="Browallia New" w:cs="Browallia New"/>
          <w:spacing w:val="-4"/>
          <w:sz w:val="28"/>
          <w:szCs w:val="28"/>
          <w:cs/>
          <w:lang w:val="en-US" w:bidi="th-TH"/>
        </w:rPr>
        <w:t xml:space="preserve"> ธันวาคม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</w:t>
      </w:r>
      <w:r w:rsidRPr="00ED138F">
        <w:rPr>
          <w:rFonts w:ascii="Browallia New" w:eastAsia="Times New Roman" w:hAnsi="Browallia New" w:cs="Browallia New" w:hint="cs"/>
          <w:sz w:val="28"/>
          <w:szCs w:val="28"/>
          <w:lang w:val="en-US" w:bidi="th-TH"/>
        </w:rPr>
        <w:t>5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) และสำหรับงวดแปดเดือนสิ้นสุดวันที่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สิงหาคม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</w:t>
      </w:r>
      <w:r w:rsidRPr="00ED138F">
        <w:rPr>
          <w:rFonts w:ascii="Browallia New" w:eastAsia="Times New Roman" w:hAnsi="Browallia New" w:cs="Browallia New" w:hint="cs"/>
          <w:sz w:val="28"/>
          <w:szCs w:val="28"/>
          <w:lang w:val="en-US" w:bidi="th-TH"/>
        </w:rPr>
        <w:t>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(ตั้งแต่วันที่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มกราคม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</w:t>
      </w:r>
      <w:r w:rsidRPr="00ED138F">
        <w:rPr>
          <w:rFonts w:ascii="Browallia New" w:eastAsia="Times New Roman" w:hAnsi="Browallia New" w:cs="Browallia New" w:hint="cs"/>
          <w:sz w:val="28"/>
          <w:szCs w:val="28"/>
          <w:lang w:val="en-US" w:bidi="th-TH"/>
        </w:rPr>
        <w:t>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ถึงวันที่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31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สิงหาคม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</w:t>
      </w:r>
      <w:r w:rsidRPr="00ED138F">
        <w:rPr>
          <w:rFonts w:ascii="Browallia New" w:eastAsia="Times New Roman" w:hAnsi="Browallia New" w:cs="Browallia New" w:hint="cs"/>
          <w:sz w:val="28"/>
          <w:szCs w:val="28"/>
          <w:lang w:val="en-US" w:bidi="th-TH"/>
        </w:rPr>
        <w:t>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 มีรายละเอียดดังนี้</w:t>
      </w:r>
    </w:p>
    <w:p w14:paraId="79617B8A" w14:textId="77777777" w:rsidR="00ED138F" w:rsidRPr="00ED138F" w:rsidRDefault="00ED138F" w:rsidP="00427F70">
      <w:pPr>
        <w:keepNext/>
        <w:numPr>
          <w:ilvl w:val="3"/>
          <w:numId w:val="23"/>
        </w:numPr>
        <w:spacing w:before="80" w:after="120"/>
        <w:jc w:val="thaiDistribute"/>
        <w:outlineLvl w:val="4"/>
        <w:rPr>
          <w:rFonts w:ascii="Browallia New" w:eastAsia="Times New Roman" w:hAnsi="Browallia New" w:cs="Browallia New"/>
          <w:b/>
          <w:bCs/>
          <w:sz w:val="24"/>
          <w:szCs w:val="28"/>
          <w:lang w:val="en-US" w:bidi="th-TH"/>
        </w:rPr>
      </w:pPr>
      <w:bookmarkStart w:id="0" w:name="_Hlk103689613"/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bidi="th-TH"/>
        </w:rPr>
        <w:t>การประชุมคณะกรรมการบริษัท</w:t>
      </w: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val="en-US" w:bidi="th-TH"/>
        </w:rPr>
        <w:t xml:space="preserve"> </w:t>
      </w:r>
    </w:p>
    <w:tbl>
      <w:tblPr>
        <w:tblStyle w:val="Tablelongdocument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6"/>
      </w:tblGrid>
      <w:tr w:rsidR="00ED138F" w:rsidRPr="00ED138F" w14:paraId="3CCB8D50" w14:textId="77777777" w:rsidTr="00B3101F">
        <w:trPr>
          <w:trHeight w:val="20"/>
          <w:tblHeader/>
          <w:jc w:val="center"/>
        </w:trPr>
        <w:tc>
          <w:tcPr>
            <w:tcW w:w="3539" w:type="dxa"/>
            <w:vMerge w:val="restart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BCD5FF6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รายชื่อ</w:t>
            </w:r>
          </w:p>
        </w:tc>
        <w:tc>
          <w:tcPr>
            <w:tcW w:w="5533" w:type="dxa"/>
            <w:gridSpan w:val="2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0E7198B" w14:textId="70F0D6DC" w:rsidR="00ED138F" w:rsidRPr="00B3101F" w:rsidRDefault="00ED138F" w:rsidP="00B3101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จำนวนครั้งที่เข้าร่วมประชุม/จำนวนการประชุมคณะกรรมการ</w:t>
            </w:r>
          </w:p>
        </w:tc>
      </w:tr>
      <w:tr w:rsidR="00ED138F" w:rsidRPr="00ED138F" w14:paraId="211D1A23" w14:textId="77777777" w:rsidTr="00B3101F">
        <w:trPr>
          <w:trHeight w:val="20"/>
          <w:tblHeader/>
          <w:jc w:val="center"/>
        </w:trPr>
        <w:tc>
          <w:tcPr>
            <w:tcW w:w="3539" w:type="dxa"/>
            <w:vMerge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7F90928" w14:textId="77777777" w:rsidR="00ED138F" w:rsidRPr="00B3101F" w:rsidRDefault="00ED138F" w:rsidP="00ED138F">
            <w:pPr>
              <w:keepNext/>
              <w:widowControl w:val="0"/>
              <w:ind w:left="36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</w:pPr>
          </w:p>
        </w:tc>
        <w:tc>
          <w:tcPr>
            <w:tcW w:w="2977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7E139B1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ม.ค.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2565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-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ธ.ค.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2565</w:t>
            </w:r>
          </w:p>
        </w:tc>
        <w:tc>
          <w:tcPr>
            <w:tcW w:w="2556" w:type="dxa"/>
            <w:shd w:val="clear" w:color="auto" w:fill="D9D9D9"/>
            <w:vAlign w:val="center"/>
          </w:tcPr>
          <w:p w14:paraId="766F264C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ม.ค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2566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-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ส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2566</w:t>
            </w:r>
          </w:p>
        </w:tc>
      </w:tr>
      <w:tr w:rsidR="00ED138F" w:rsidRPr="00ED138F" w14:paraId="5EFCE0ED" w14:textId="77777777" w:rsidTr="00B3101F">
        <w:trPr>
          <w:trHeight w:val="285"/>
          <w:jc w:val="center"/>
        </w:trPr>
        <w:tc>
          <w:tcPr>
            <w:tcW w:w="3539" w:type="dxa"/>
            <w:tcMar>
              <w:left w:w="72" w:type="dxa"/>
              <w:right w:w="72" w:type="dxa"/>
            </w:tcMar>
          </w:tcPr>
          <w:p w14:paraId="7480732C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นายสุรพิทย์ กีรติบุตร</w:t>
            </w:r>
          </w:p>
        </w:tc>
        <w:tc>
          <w:tcPr>
            <w:tcW w:w="2977" w:type="dxa"/>
            <w:tcMar>
              <w:left w:w="72" w:type="dxa"/>
              <w:right w:w="72" w:type="dxa"/>
            </w:tcMar>
          </w:tcPr>
          <w:p w14:paraId="7ECF639B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556" w:type="dxa"/>
          </w:tcPr>
          <w:p w14:paraId="752D1EA0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4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37DC4A6E" w14:textId="77777777" w:rsidTr="00B3101F">
        <w:trPr>
          <w:trHeight w:val="219"/>
          <w:jc w:val="center"/>
        </w:trPr>
        <w:tc>
          <w:tcPr>
            <w:tcW w:w="3539" w:type="dxa"/>
            <w:tcMar>
              <w:left w:w="72" w:type="dxa"/>
              <w:right w:w="72" w:type="dxa"/>
            </w:tcMar>
          </w:tcPr>
          <w:p w14:paraId="264DC73B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รศ.ดร.พรรณวิภา กฤษฎาพงษ์</w:t>
            </w:r>
          </w:p>
        </w:tc>
        <w:tc>
          <w:tcPr>
            <w:tcW w:w="2977" w:type="dxa"/>
            <w:tcMar>
              <w:left w:w="72" w:type="dxa"/>
              <w:right w:w="72" w:type="dxa"/>
            </w:tcMar>
          </w:tcPr>
          <w:p w14:paraId="10E0E1D3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8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8</w:t>
            </w:r>
          </w:p>
        </w:tc>
        <w:tc>
          <w:tcPr>
            <w:tcW w:w="2556" w:type="dxa"/>
          </w:tcPr>
          <w:p w14:paraId="1E4428C2" w14:textId="77777777" w:rsidR="00ED138F" w:rsidRPr="00B3101F" w:rsidRDefault="00ED138F" w:rsidP="00ED138F">
            <w:pPr>
              <w:keepNext/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3F85948F" w14:textId="77777777" w:rsidTr="00B3101F">
        <w:trPr>
          <w:trHeight w:val="323"/>
          <w:jc w:val="center"/>
        </w:trPr>
        <w:tc>
          <w:tcPr>
            <w:tcW w:w="3539" w:type="dxa"/>
            <w:tcMar>
              <w:left w:w="72" w:type="dxa"/>
              <w:right w:w="72" w:type="dxa"/>
            </w:tcMar>
          </w:tcPr>
          <w:p w14:paraId="19204165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ธีรญา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กฤษฎาพงษ์</w:t>
            </w:r>
          </w:p>
        </w:tc>
        <w:tc>
          <w:tcPr>
            <w:tcW w:w="2977" w:type="dxa"/>
            <w:tcMar>
              <w:left w:w="72" w:type="dxa"/>
              <w:right w:w="72" w:type="dxa"/>
            </w:tcMar>
          </w:tcPr>
          <w:p w14:paraId="05797498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8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8</w:t>
            </w:r>
          </w:p>
        </w:tc>
        <w:tc>
          <w:tcPr>
            <w:tcW w:w="2556" w:type="dxa"/>
          </w:tcPr>
          <w:p w14:paraId="1F7AA7D7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1E239163" w14:textId="77777777" w:rsidTr="00B3101F">
        <w:trPr>
          <w:trHeight w:val="256"/>
          <w:jc w:val="center"/>
        </w:trPr>
        <w:tc>
          <w:tcPr>
            <w:tcW w:w="3539" w:type="dxa"/>
            <w:tcMar>
              <w:left w:w="72" w:type="dxa"/>
              <w:right w:w="72" w:type="dxa"/>
            </w:tcMar>
          </w:tcPr>
          <w:p w14:paraId="02A1074C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กฤษฎา กิตติโกวิทธนา</w:t>
            </w:r>
          </w:p>
        </w:tc>
        <w:tc>
          <w:tcPr>
            <w:tcW w:w="2977" w:type="dxa"/>
            <w:tcMar>
              <w:left w:w="72" w:type="dxa"/>
              <w:right w:w="72" w:type="dxa"/>
            </w:tcMar>
          </w:tcPr>
          <w:p w14:paraId="76A19DD0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</w:tcPr>
          <w:p w14:paraId="31301F0A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4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5DFF39DF" w14:textId="77777777" w:rsidTr="00B3101F">
        <w:trPr>
          <w:trHeight w:val="291"/>
          <w:jc w:val="center"/>
        </w:trPr>
        <w:tc>
          <w:tcPr>
            <w:tcW w:w="3539" w:type="dxa"/>
            <w:tcMar>
              <w:left w:w="72" w:type="dxa"/>
              <w:right w:w="72" w:type="dxa"/>
            </w:tcMar>
          </w:tcPr>
          <w:p w14:paraId="558D32C5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นายสุทธิศักดิ์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ab/>
            </w: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เจษฎาไพสิฐ</w:t>
            </w:r>
          </w:p>
        </w:tc>
        <w:tc>
          <w:tcPr>
            <w:tcW w:w="2977" w:type="dxa"/>
            <w:tcMar>
              <w:left w:w="72" w:type="dxa"/>
              <w:right w:w="72" w:type="dxa"/>
            </w:tcMar>
          </w:tcPr>
          <w:p w14:paraId="24E18510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</w:tcPr>
          <w:p w14:paraId="7ABA73F3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4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691EBAA5" w14:textId="77777777" w:rsidTr="00B3101F">
        <w:trPr>
          <w:trHeight w:val="225"/>
          <w:jc w:val="center"/>
        </w:trPr>
        <w:tc>
          <w:tcPr>
            <w:tcW w:w="3539" w:type="dxa"/>
            <w:tcMar>
              <w:left w:w="72" w:type="dxa"/>
              <w:right w:w="72" w:type="dxa"/>
            </w:tcMar>
          </w:tcPr>
          <w:p w14:paraId="235BFEF3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นายกิตติศักดิ์ ชนกมาตุ</w:t>
            </w:r>
          </w:p>
        </w:tc>
        <w:tc>
          <w:tcPr>
            <w:tcW w:w="2977" w:type="dxa"/>
            <w:tcMar>
              <w:left w:w="72" w:type="dxa"/>
              <w:right w:w="72" w:type="dxa"/>
            </w:tcMar>
          </w:tcPr>
          <w:p w14:paraId="1B506913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</w:tcPr>
          <w:p w14:paraId="76DBCB9A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4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69BFE10F" w14:textId="77777777" w:rsidTr="00B3101F">
        <w:trPr>
          <w:trHeight w:val="328"/>
          <w:jc w:val="center"/>
        </w:trPr>
        <w:tc>
          <w:tcPr>
            <w:tcW w:w="3539" w:type="dxa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14:paraId="5AEB34C4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หม่อมหลวงดิศปนัดดา ดิศกุล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14:paraId="0C542177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294990A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  <w:tr w:rsidR="00ED138F" w:rsidRPr="00ED138F" w14:paraId="702222E5" w14:textId="77777777" w:rsidTr="00B3101F">
        <w:trPr>
          <w:trHeight w:val="20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0129E0C8" w14:textId="77777777" w:rsidR="00ED138F" w:rsidRPr="00B3101F" w:rsidRDefault="00ED138F" w:rsidP="00427F70">
            <w:pPr>
              <w:widowControl w:val="0"/>
              <w:numPr>
                <w:ilvl w:val="0"/>
                <w:numId w:val="2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นายกุดั่น สุขุมานนท์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14:paraId="3EA11473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7AB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5</w:t>
            </w:r>
          </w:p>
        </w:tc>
      </w:tr>
    </w:tbl>
    <w:bookmarkEnd w:id="0"/>
    <w:p w14:paraId="68A19AFB" w14:textId="7C12FD58" w:rsidR="00ED138F" w:rsidRDefault="00ED138F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หมายเหตุ</w:t>
      </w:r>
      <w:r w:rsidRPr="00C00781">
        <w:rPr>
          <w:rFonts w:ascii="Browallia New" w:eastAsia="Times New Roman" w:hAnsi="Browallia New" w:cs="Browallia New"/>
          <w:b/>
          <w:bCs/>
          <w:i/>
          <w:iCs/>
          <w:sz w:val="24"/>
          <w:szCs w:val="24"/>
          <w:cs/>
          <w:lang w:val="en-US" w:bidi="th-TH"/>
        </w:rPr>
        <w:t xml:space="preserve"> 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: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ab/>
        <w:t xml:space="preserve">กรรมการลำดับที่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และ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4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-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8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ได้รับการแต่งตั้งตามมติที่ประชุมคณะกรรมการบริษัทครั้งที่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เมื่อวันที่</w:t>
      </w:r>
      <w:r w:rsidR="00B3101F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20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มกราคม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</w:t>
      </w:r>
      <w:r w:rsidRPr="00C00781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>และที่ประชุมวิสามัญ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ผู้ถือหุ้นครั้งที่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เมื่อวันที่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31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มกราคม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</w:t>
      </w:r>
    </w:p>
    <w:p w14:paraId="154F6EC8" w14:textId="345FA658" w:rsidR="007E5408" w:rsidRDefault="007E5408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</w:p>
    <w:p w14:paraId="547D4BE5" w14:textId="383C86E7" w:rsidR="007E5408" w:rsidRDefault="007E5408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</w:p>
    <w:p w14:paraId="05102E61" w14:textId="5720A9FA" w:rsidR="007E5408" w:rsidRDefault="007E5408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</w:p>
    <w:p w14:paraId="1B25BF41" w14:textId="09B2520C" w:rsidR="007E5408" w:rsidRDefault="007E5408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</w:p>
    <w:p w14:paraId="19025693" w14:textId="25521AE4" w:rsidR="007E5408" w:rsidRDefault="007E5408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</w:p>
    <w:p w14:paraId="59DE5DA4" w14:textId="77777777" w:rsidR="007E5408" w:rsidRPr="00C00781" w:rsidRDefault="007E5408" w:rsidP="00ED138F">
      <w:pPr>
        <w:ind w:left="993" w:hanging="993"/>
        <w:rPr>
          <w:rFonts w:eastAsia="Times New Roman" w:cs="Angsana New"/>
          <w:sz w:val="24"/>
          <w:szCs w:val="24"/>
          <w:lang w:val="en-US" w:bidi="th-TH"/>
        </w:rPr>
      </w:pPr>
    </w:p>
    <w:p w14:paraId="1AC38FB0" w14:textId="77777777" w:rsidR="00ED138F" w:rsidRPr="00ED138F" w:rsidRDefault="00ED138F" w:rsidP="00427F70">
      <w:pPr>
        <w:keepNext/>
        <w:numPr>
          <w:ilvl w:val="3"/>
          <w:numId w:val="23"/>
        </w:numPr>
        <w:spacing w:before="80" w:after="120"/>
        <w:jc w:val="thaiDistribute"/>
        <w:outlineLvl w:val="4"/>
        <w:rPr>
          <w:rFonts w:ascii="Arial" w:eastAsia="Times New Roman" w:hAnsi="Arial" w:cs="Angsan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bidi="th-TH"/>
        </w:rPr>
        <w:lastRenderedPageBreak/>
        <w:t>การประชุมผู้ถือหุ้น</w:t>
      </w:r>
    </w:p>
    <w:tbl>
      <w:tblPr>
        <w:tblStyle w:val="Tablelongdocument1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2556"/>
      </w:tblGrid>
      <w:tr w:rsidR="00ED138F" w:rsidRPr="00ED138F" w14:paraId="03CEA159" w14:textId="77777777" w:rsidTr="00B3101F">
        <w:trPr>
          <w:cantSplit/>
          <w:trHeight w:val="143"/>
          <w:tblHeader/>
          <w:jc w:val="center"/>
        </w:trPr>
        <w:tc>
          <w:tcPr>
            <w:tcW w:w="3681" w:type="dxa"/>
            <w:vMerge w:val="restart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B6C1A1E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รายชื่อ</w:t>
            </w:r>
          </w:p>
        </w:tc>
        <w:tc>
          <w:tcPr>
            <w:tcW w:w="5249" w:type="dxa"/>
            <w:gridSpan w:val="2"/>
            <w:shd w:val="clear" w:color="auto" w:fill="D9D9D9"/>
          </w:tcPr>
          <w:p w14:paraId="5D32E02A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>จำนวนครั้งที่เข้าร่วมประชุม/จำนวนการประชุมผู้ถือหุ้น</w:t>
            </w:r>
          </w:p>
        </w:tc>
      </w:tr>
      <w:tr w:rsidR="00ED138F" w:rsidRPr="00ED138F" w14:paraId="1DF9314C" w14:textId="77777777" w:rsidTr="00B3101F">
        <w:trPr>
          <w:cantSplit/>
          <w:tblHeader/>
          <w:jc w:val="center"/>
        </w:trPr>
        <w:tc>
          <w:tcPr>
            <w:tcW w:w="3681" w:type="dxa"/>
            <w:vMerge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9109100" w14:textId="77777777" w:rsidR="00ED138F" w:rsidRPr="00B3101F" w:rsidRDefault="00ED138F" w:rsidP="00ED138F">
            <w:pPr>
              <w:widowControl w:val="0"/>
              <w:ind w:left="36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</w:pPr>
          </w:p>
        </w:tc>
        <w:tc>
          <w:tcPr>
            <w:tcW w:w="2693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B977348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ม.ค.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2565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-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ธ.ค.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2565</w:t>
            </w:r>
          </w:p>
        </w:tc>
        <w:tc>
          <w:tcPr>
            <w:tcW w:w="2556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C2E7987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ม.ค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2566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-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ส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cs/>
                <w:lang w:val="en-US" w:bidi="th-TH"/>
              </w:rPr>
              <w:t xml:space="preserve">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  <w:lang w:val="en-US" w:bidi="th-TH"/>
              </w:rPr>
              <w:t>2566</w:t>
            </w:r>
          </w:p>
        </w:tc>
      </w:tr>
      <w:tr w:rsidR="00ED138F" w:rsidRPr="00ED138F" w14:paraId="4AA62280" w14:textId="77777777" w:rsidTr="00B3101F">
        <w:trPr>
          <w:cantSplit/>
          <w:trHeight w:val="288"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7BE4F0D2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นายสุรพิทย์ กีรติบุตร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18F79BAE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6E1C318F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</w:p>
        </w:tc>
      </w:tr>
      <w:tr w:rsidR="00ED138F" w:rsidRPr="00ED138F" w14:paraId="161B228C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62866389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รศ.ดร.พรรณวิภา กฤษฎาพงษ์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58A57335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2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eastAsia="en-GB" w:bidi="th-TH"/>
              </w:rPr>
              <w:t>2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5E419C6E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</w:p>
        </w:tc>
      </w:tr>
      <w:tr w:rsidR="00ED138F" w:rsidRPr="00ED138F" w14:paraId="32C9E650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2A090EA1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ธีรญา กฤษฎาพงษ์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3883120D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2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2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17585537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</w:p>
        </w:tc>
      </w:tr>
      <w:tr w:rsidR="00ED138F" w:rsidRPr="00ED138F" w14:paraId="28652401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069561E9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กฤษฎา กิตติโกวิทธนา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2BD9C8C4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5CF7C59E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</w:p>
        </w:tc>
      </w:tr>
      <w:tr w:rsidR="00ED138F" w:rsidRPr="00ED138F" w14:paraId="3661B86F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4B22F987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นายสุทธิศักดิ์</w:t>
            </w: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เจษฎาไพสิฐ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17CB8E9B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772A8C9F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lang w:val="en-US" w:bidi="th-TH"/>
              </w:rPr>
              <w:t>3</w:t>
            </w:r>
          </w:p>
        </w:tc>
      </w:tr>
      <w:tr w:rsidR="00ED138F" w:rsidRPr="00ED138F" w14:paraId="6340691F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5DED39C9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นายกิตติศักดิ์ ชนกมาตุ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70CECE73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48D30A56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-</w:t>
            </w:r>
          </w:p>
        </w:tc>
      </w:tr>
      <w:tr w:rsidR="00ED138F" w:rsidRPr="00ED138F" w14:paraId="6B741D49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390DA8F9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หม่อมหลวงดิศปนัดดา ดิศกุล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5C1822B6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24F87A2F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color w:val="000000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-</w:t>
            </w:r>
          </w:p>
        </w:tc>
      </w:tr>
      <w:tr w:rsidR="00ED138F" w:rsidRPr="00ED138F" w14:paraId="03AD918B" w14:textId="77777777" w:rsidTr="00B3101F">
        <w:trPr>
          <w:cantSplit/>
          <w:jc w:val="center"/>
        </w:trPr>
        <w:tc>
          <w:tcPr>
            <w:tcW w:w="3681" w:type="dxa"/>
            <w:tcMar>
              <w:left w:w="72" w:type="dxa"/>
              <w:right w:w="72" w:type="dxa"/>
            </w:tcMar>
          </w:tcPr>
          <w:p w14:paraId="60946CE8" w14:textId="77777777" w:rsidR="00ED138F" w:rsidRPr="00B3101F" w:rsidRDefault="00ED138F" w:rsidP="00427F70">
            <w:pPr>
              <w:widowControl w:val="0"/>
              <w:numPr>
                <w:ilvl w:val="0"/>
                <w:numId w:val="36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bidi="th-TH"/>
              </w:rPr>
              <w:t>นายกุดั่น สุขุมานนท์</w:t>
            </w:r>
          </w:p>
        </w:tc>
        <w:tc>
          <w:tcPr>
            <w:tcW w:w="2693" w:type="dxa"/>
            <w:tcMar>
              <w:left w:w="72" w:type="dxa"/>
              <w:right w:w="72" w:type="dxa"/>
            </w:tcMar>
          </w:tcPr>
          <w:p w14:paraId="3922F5FF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  <w:tc>
          <w:tcPr>
            <w:tcW w:w="2556" w:type="dxa"/>
            <w:tcMar>
              <w:left w:w="72" w:type="dxa"/>
              <w:right w:w="72" w:type="dxa"/>
            </w:tcMar>
          </w:tcPr>
          <w:p w14:paraId="0D43F8D4" w14:textId="77777777" w:rsidR="00ED138F" w:rsidRPr="00B3101F" w:rsidRDefault="00ED138F" w:rsidP="00ED138F">
            <w:pPr>
              <w:widowControl w:val="0"/>
              <w:jc w:val="center"/>
              <w:rPr>
                <w:rFonts w:ascii="Browallia New" w:eastAsia="Times New Roman" w:hAnsi="Browallia New" w:cs="Browallia New"/>
                <w:sz w:val="28"/>
                <w:szCs w:val="28"/>
                <w:cs/>
                <w:lang w:val="en-US" w:eastAsia="en-GB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8"/>
                <w:szCs w:val="28"/>
                <w:cs/>
                <w:lang w:val="en-US" w:eastAsia="en-GB" w:bidi="th-TH"/>
              </w:rPr>
              <w:t>-</w:t>
            </w:r>
          </w:p>
        </w:tc>
      </w:tr>
    </w:tbl>
    <w:p w14:paraId="2F79E0E7" w14:textId="531CDF38" w:rsidR="00ED138F" w:rsidRPr="00C00781" w:rsidRDefault="00ED138F" w:rsidP="00ED138F">
      <w:pPr>
        <w:ind w:left="993" w:hanging="993"/>
        <w:rPr>
          <w:rFonts w:ascii="Browallia New" w:eastAsia="Times New Roman" w:hAnsi="Browallia New" w:cs="Browallia New"/>
          <w:sz w:val="24"/>
          <w:szCs w:val="24"/>
          <w:lang w:val="en-US" w:bidi="th-TH"/>
        </w:rPr>
      </w:pP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หมายเหตุ :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ab/>
        <w:t xml:space="preserve">กรรมการลำดับที่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และ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4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-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8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ได้รับการแต่งตั้งตามมติที่ประชุมคณะกรรมการบริษัทครั้งที่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เมื่อวันที่</w:t>
      </w:r>
      <w:r w:rsidR="007E5408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 </w:t>
      </w:r>
      <w:r w:rsid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                        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20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มกราคม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 และที่ประชุมวิสามัญ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ผู้ถือหุ้นครั้งที่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เมื่อวันที่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31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มกราคม 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</w:p>
    <w:p w14:paraId="71B5BEBA" w14:textId="77777777" w:rsidR="00ED138F" w:rsidRPr="00ED138F" w:rsidRDefault="00ED138F" w:rsidP="00427F70">
      <w:pPr>
        <w:keepNext/>
        <w:numPr>
          <w:ilvl w:val="3"/>
          <w:numId w:val="23"/>
        </w:numPr>
        <w:spacing w:before="80" w:after="120"/>
        <w:jc w:val="thaiDistribute"/>
        <w:outlineLvl w:val="4"/>
        <w:rPr>
          <w:rFonts w:ascii="Browallia New" w:eastAsia="Times New Roman" w:hAnsi="Browallia New" w:cs="Browallia New"/>
          <w:b/>
          <w:bCs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bidi="th-TH"/>
        </w:rPr>
        <w:t>ค่าตอบแทนที่เป็นตัวเงิน</w:t>
      </w: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val="en-US" w:bidi="th-TH"/>
        </w:rPr>
        <w:t xml:space="preserve"> </w:t>
      </w:r>
    </w:p>
    <w:p w14:paraId="6462EA57" w14:textId="77777777" w:rsidR="00ED138F" w:rsidRPr="00ED138F" w:rsidRDefault="00ED138F" w:rsidP="00ED138F">
      <w:pPr>
        <w:autoSpaceDE w:val="0"/>
        <w:autoSpaceDN w:val="0"/>
        <w:adjustRightInd w:val="0"/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ที่ประชุม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วิ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สามัญผู้ถือหุ้น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ครั้งที่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เมื่อวันที่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มกราคม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ได้มีมติกำหนดค่าตอบแทนคณะกรรมการบริษัทและค่าตอบแทนคณะกรรมการชุดย่อยต่างๆ ของบริษัทฯ ดังนี้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748"/>
        <w:gridCol w:w="2492"/>
      </w:tblGrid>
      <w:tr w:rsidR="00ED138F" w:rsidRPr="00ED138F" w14:paraId="02FF84D7" w14:textId="77777777" w:rsidTr="00ED138F">
        <w:trPr>
          <w:trHeight w:val="297"/>
          <w:jc w:val="center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506B6" w14:textId="77777777" w:rsidR="00ED138F" w:rsidRPr="00ED138F" w:rsidRDefault="00ED138F" w:rsidP="00ED138F">
            <w:pPr>
              <w:ind w:left="187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คณะกรรมการ/คณะกรรมการชุดย่อย</w:t>
            </w:r>
          </w:p>
        </w:tc>
        <w:tc>
          <w:tcPr>
            <w:tcW w:w="524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F5EAA" w14:textId="77777777" w:rsidR="00ED138F" w:rsidRPr="00ED138F" w:rsidRDefault="00ED138F" w:rsidP="00ED138F">
            <w:pPr>
              <w:ind w:left="187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เบี้ยประชุม (บาท/คน/ครั้ง)</w:t>
            </w:r>
          </w:p>
        </w:tc>
      </w:tr>
      <w:tr w:rsidR="00ED138F" w:rsidRPr="00ED138F" w14:paraId="1A23CD42" w14:textId="77777777" w:rsidTr="00ED138F">
        <w:trPr>
          <w:trHeight w:val="223"/>
          <w:jc w:val="center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7E0DB" w14:textId="77777777" w:rsidR="00ED138F" w:rsidRPr="00ED138F" w:rsidRDefault="00ED138F" w:rsidP="00ED138F">
            <w:pPr>
              <w:ind w:left="187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09A069B" w14:textId="77777777" w:rsidR="00ED138F" w:rsidRPr="00ED138F" w:rsidRDefault="00ED138F" w:rsidP="00ED138F">
            <w:pPr>
              <w:ind w:left="187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>ประธาน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D9D9D9"/>
          </w:tcPr>
          <w:p w14:paraId="4FFC3901" w14:textId="77777777" w:rsidR="00ED138F" w:rsidRPr="00ED138F" w:rsidRDefault="00ED138F" w:rsidP="00ED138F">
            <w:pPr>
              <w:ind w:left="187"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>กรรมการ</w:t>
            </w:r>
          </w:p>
        </w:tc>
      </w:tr>
      <w:tr w:rsidR="00ED138F" w:rsidRPr="00ED138F" w14:paraId="45913799" w14:textId="77777777" w:rsidTr="00ED138F">
        <w:trPr>
          <w:trHeight w:hRule="exact" w:val="409"/>
          <w:jc w:val="center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A86140C" w14:textId="77777777" w:rsidR="00ED138F" w:rsidRPr="00ED138F" w:rsidRDefault="00ED138F" w:rsidP="00ED138F">
            <w:pPr>
              <w:ind w:left="28"/>
              <w:jc w:val="both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คณะกรรมการบริษัท</w:t>
            </w:r>
          </w:p>
        </w:tc>
        <w:tc>
          <w:tcPr>
            <w:tcW w:w="2748" w:type="dxa"/>
            <w:vAlign w:val="center"/>
          </w:tcPr>
          <w:p w14:paraId="34BBFD9B" w14:textId="77777777" w:rsidR="00ED138F" w:rsidRPr="00ED138F" w:rsidRDefault="00ED138F" w:rsidP="00ED138F">
            <w:pPr>
              <w:ind w:right="-13"/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30,000</w:t>
            </w:r>
          </w:p>
        </w:tc>
        <w:tc>
          <w:tcPr>
            <w:tcW w:w="2492" w:type="dxa"/>
          </w:tcPr>
          <w:p w14:paraId="2AFCF6B5" w14:textId="77777777" w:rsidR="00ED138F" w:rsidRPr="00ED138F" w:rsidRDefault="00ED138F" w:rsidP="00ED138F">
            <w:pPr>
              <w:ind w:right="-13"/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20,000</w:t>
            </w:r>
          </w:p>
        </w:tc>
      </w:tr>
      <w:tr w:rsidR="00ED138F" w:rsidRPr="00ED138F" w14:paraId="56F97EF8" w14:textId="77777777" w:rsidTr="00ED138F">
        <w:trPr>
          <w:trHeight w:hRule="exact" w:val="373"/>
          <w:jc w:val="center"/>
        </w:trPr>
        <w:tc>
          <w:tcPr>
            <w:tcW w:w="3827" w:type="dxa"/>
            <w:vAlign w:val="center"/>
          </w:tcPr>
          <w:p w14:paraId="6F0ECB1C" w14:textId="77777777" w:rsidR="00ED138F" w:rsidRPr="00ED138F" w:rsidRDefault="00ED138F" w:rsidP="00ED138F">
            <w:pPr>
              <w:ind w:left="28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คณะกรรมการตรวจสอบ</w:t>
            </w:r>
          </w:p>
        </w:tc>
        <w:tc>
          <w:tcPr>
            <w:tcW w:w="2748" w:type="dxa"/>
            <w:vAlign w:val="center"/>
          </w:tcPr>
          <w:p w14:paraId="2592EBE8" w14:textId="77777777" w:rsidR="00ED138F" w:rsidRPr="00ED138F" w:rsidRDefault="00ED138F" w:rsidP="00ED138F">
            <w:pPr>
              <w:ind w:right="-13"/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25,000</w:t>
            </w:r>
          </w:p>
        </w:tc>
        <w:tc>
          <w:tcPr>
            <w:tcW w:w="2492" w:type="dxa"/>
          </w:tcPr>
          <w:p w14:paraId="1070EB24" w14:textId="77777777" w:rsidR="00ED138F" w:rsidRPr="00ED138F" w:rsidRDefault="00ED138F" w:rsidP="00ED138F">
            <w:pPr>
              <w:ind w:right="-13"/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ED138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20,000</w:t>
            </w:r>
          </w:p>
        </w:tc>
      </w:tr>
    </w:tbl>
    <w:p w14:paraId="3C88E774" w14:textId="77777777" w:rsidR="00ED138F" w:rsidRPr="00C00781" w:rsidRDefault="00ED138F" w:rsidP="00ED138F">
      <w:pPr>
        <w:ind w:left="993" w:hanging="993"/>
        <w:rPr>
          <w:rFonts w:ascii="Browallia New" w:eastAsia="Times New Roman" w:hAnsi="Browallia New" w:cs="Browallia New"/>
          <w:sz w:val="24"/>
          <w:szCs w:val="24"/>
          <w:lang w:val="en-US" w:bidi="th-TH"/>
        </w:rPr>
      </w:pP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หมายเหตุ :</w:t>
      </w: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ab/>
        <w:t>1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.</w:t>
      </w:r>
      <w:r w:rsidRPr="00C00781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 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กรรมการที่ได้รับเงินเดือนประจำในฐานะพนักงานของบริษัท</w:t>
      </w:r>
      <w:r w:rsidRPr="00C00781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ฯ 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จะไม่ได้รับค่าตอบแทนในฐานะกรรมการบริษัท</w:t>
      </w:r>
    </w:p>
    <w:p w14:paraId="67008572" w14:textId="473275B3" w:rsidR="00ED138F" w:rsidRPr="00C00781" w:rsidRDefault="00ED138F" w:rsidP="00ED138F">
      <w:pPr>
        <w:ind w:left="993"/>
        <w:rPr>
          <w:rFonts w:ascii="Browallia New" w:eastAsia="Times New Roman" w:hAnsi="Browallia New" w:cs="Browallia New"/>
          <w:sz w:val="32"/>
          <w:szCs w:val="32"/>
          <w:lang w:val="en-US" w:bidi="th-TH"/>
        </w:rPr>
      </w:pPr>
      <w:r w:rsidRPr="00C00781">
        <w:rPr>
          <w:rFonts w:ascii="Browallia New" w:eastAsia="Times New Roman" w:hAnsi="Browallia New" w:cs="Browallia New"/>
          <w:sz w:val="24"/>
          <w:szCs w:val="24"/>
          <w:lang w:val="en-US" w:bidi="th-TH"/>
        </w:rPr>
        <w:t>2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.</w:t>
      </w:r>
      <w:r w:rsidRPr="00C00781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 </w:t>
      </w:r>
      <w:r w:rsidRPr="00C00781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เบี้ยประชุมจะจ่ายเฉพาะกรรมการที่เข้าร่วมประชุมเท่านั้น</w:t>
      </w:r>
    </w:p>
    <w:p w14:paraId="1A0C553C" w14:textId="77777777" w:rsidR="00ED138F" w:rsidRPr="00ED138F" w:rsidRDefault="00ED138F" w:rsidP="00ED138F">
      <w:pPr>
        <w:autoSpaceDE w:val="0"/>
        <w:autoSpaceDN w:val="0"/>
        <w:adjustRightInd w:val="0"/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>ทั้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 xml:space="preserve">งนี้ 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>รายละเอียด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>การจ่ายค่าตอบแทนที่เป็นตัวเงินให้แก่กรรมการ มีดังนี้</w:t>
      </w:r>
    </w:p>
    <w:tbl>
      <w:tblPr>
        <w:tblStyle w:val="Tablelongdocum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2121"/>
        <w:gridCol w:w="2121"/>
        <w:gridCol w:w="1854"/>
      </w:tblGrid>
      <w:tr w:rsidR="00ED138F" w:rsidRPr="00ED138F" w14:paraId="07A7FDA6" w14:textId="77777777" w:rsidTr="00ED138F">
        <w:trPr>
          <w:trHeight w:val="353"/>
          <w:tblHeader/>
          <w:jc w:val="center"/>
        </w:trPr>
        <w:tc>
          <w:tcPr>
            <w:tcW w:w="1617" w:type="pct"/>
            <w:vMerge w:val="restart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62EAB12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รายชื่อ</w:t>
            </w:r>
          </w:p>
        </w:tc>
        <w:tc>
          <w:tcPr>
            <w:tcW w:w="3383" w:type="pct"/>
            <w:gridSpan w:val="3"/>
            <w:shd w:val="clear" w:color="auto" w:fill="D9D9D9"/>
          </w:tcPr>
          <w:p w14:paraId="2765CE4C" w14:textId="54333D5D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ค่าตอบแทนกรรมการ (บาท) ตั้งแต่วันที่ </w:t>
            </w:r>
            <w:r w:rsidRPr="00B3101F">
              <w:rPr>
                <w:rFonts w:ascii="Browallia New" w:eastAsia="Times New Roman" w:hAnsi="Browallia New" w:cs="Browallia New"/>
                <w:b/>
                <w:sz w:val="26"/>
                <w:szCs w:val="26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มกราคม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 xml:space="preserve"> -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สิงหาคม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</w:p>
        </w:tc>
      </w:tr>
      <w:tr w:rsidR="00ED138F" w:rsidRPr="00ED138F" w14:paraId="012A5CB3" w14:textId="77777777" w:rsidTr="00ED138F">
        <w:trPr>
          <w:trHeight w:val="259"/>
          <w:tblHeader/>
          <w:jc w:val="center"/>
        </w:trPr>
        <w:tc>
          <w:tcPr>
            <w:tcW w:w="1617" w:type="pct"/>
            <w:vMerge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2BA7A15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rtl/>
                <w:cs/>
                <w:lang w:val="en-US" w:bidi="th-TH"/>
              </w:rPr>
            </w:pPr>
          </w:p>
        </w:tc>
        <w:tc>
          <w:tcPr>
            <w:tcW w:w="1177" w:type="pct"/>
            <w:shd w:val="clear" w:color="auto" w:fill="D9D9D9"/>
            <w:tcMar>
              <w:left w:w="72" w:type="dxa"/>
              <w:right w:w="72" w:type="dxa"/>
            </w:tcMar>
          </w:tcPr>
          <w:p w14:paraId="56EA5AFC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คณะกรรมการบริษัท</w:t>
            </w:r>
          </w:p>
        </w:tc>
        <w:tc>
          <w:tcPr>
            <w:tcW w:w="1177" w:type="pct"/>
            <w:shd w:val="clear" w:color="auto" w:fill="D9D9D9"/>
          </w:tcPr>
          <w:p w14:paraId="77B149D7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คณะกรรมการตรวจสอบ</w:t>
            </w:r>
          </w:p>
        </w:tc>
        <w:tc>
          <w:tcPr>
            <w:tcW w:w="1030" w:type="pct"/>
            <w:shd w:val="clear" w:color="auto" w:fill="D9D9D9"/>
          </w:tcPr>
          <w:p w14:paraId="676AA434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รวม</w:t>
            </w:r>
          </w:p>
        </w:tc>
      </w:tr>
      <w:tr w:rsidR="00ED138F" w:rsidRPr="00ED138F" w14:paraId="25088A7E" w14:textId="77777777" w:rsidTr="00ED138F">
        <w:trPr>
          <w:trHeight w:val="307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5132F187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นายสุรพิทย์ กีรติบุตร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2A68B238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120,000</w:t>
            </w:r>
          </w:p>
        </w:tc>
        <w:tc>
          <w:tcPr>
            <w:tcW w:w="1177" w:type="pct"/>
          </w:tcPr>
          <w:p w14:paraId="0D89DC0C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030" w:type="pct"/>
            <w:shd w:val="clear" w:color="auto" w:fill="FFFFFF"/>
          </w:tcPr>
          <w:p w14:paraId="7CCB79B2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120,000</w:t>
            </w:r>
          </w:p>
        </w:tc>
      </w:tr>
      <w:tr w:rsidR="00ED138F" w:rsidRPr="00ED138F" w14:paraId="2A1F03F6" w14:textId="77777777" w:rsidTr="00ED138F">
        <w:trPr>
          <w:trHeight w:val="227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53B5BBBE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รศ.ดร.พรรณวิภา กฤษฎาพงษ์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7DF05C29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177" w:type="pct"/>
          </w:tcPr>
          <w:p w14:paraId="090C7F91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030" w:type="pct"/>
            <w:shd w:val="clear" w:color="auto" w:fill="FFFFFF"/>
          </w:tcPr>
          <w:p w14:paraId="3F869C17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</w:tr>
      <w:tr w:rsidR="00ED138F" w:rsidRPr="00ED138F" w14:paraId="6871F3E6" w14:textId="77777777" w:rsidTr="00ED138F">
        <w:trPr>
          <w:trHeight w:val="303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02E7B389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ธีรญา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rtl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กฤษฎาพงษ์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0DDF46F8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177" w:type="pct"/>
          </w:tcPr>
          <w:p w14:paraId="49B2546A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030" w:type="pct"/>
            <w:shd w:val="clear" w:color="auto" w:fill="FFFFFF"/>
          </w:tcPr>
          <w:p w14:paraId="595D3974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</w:tr>
      <w:tr w:rsidR="00ED138F" w:rsidRPr="00ED138F" w14:paraId="49017299" w14:textId="77777777" w:rsidTr="00ED138F">
        <w:trPr>
          <w:trHeight w:val="365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76A6B9CF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กฤษฎา กิตติโกวิทธนา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753332AE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177" w:type="pct"/>
          </w:tcPr>
          <w:p w14:paraId="482C4069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030" w:type="pct"/>
            <w:shd w:val="clear" w:color="auto" w:fill="FFFFFF"/>
          </w:tcPr>
          <w:p w14:paraId="64AFD814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</w:tr>
      <w:tr w:rsidR="00ED138F" w:rsidRPr="00ED138F" w14:paraId="510CB22E" w14:textId="77777777" w:rsidTr="00ED138F">
        <w:trPr>
          <w:trHeight w:val="271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579630AC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นายสุทธิศักดิ์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ab/>
              <w:t>เจษฎาไพสิฐ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37D60F33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177" w:type="pct"/>
          </w:tcPr>
          <w:p w14:paraId="2A11F3C4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  <w:tc>
          <w:tcPr>
            <w:tcW w:w="1030" w:type="pct"/>
            <w:shd w:val="clear" w:color="auto" w:fill="FFFFFF"/>
          </w:tcPr>
          <w:p w14:paraId="0DC170AF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-</w:t>
            </w:r>
          </w:p>
        </w:tc>
      </w:tr>
      <w:tr w:rsidR="00ED138F" w:rsidRPr="00ED138F" w14:paraId="642103B2" w14:textId="77777777" w:rsidTr="00ED138F">
        <w:trPr>
          <w:trHeight w:val="347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6F1C68EC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นายกิตติศักดิ์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ab/>
              <w:t>ชนกมาตุ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2FF21A40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80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,000</w:t>
            </w:r>
          </w:p>
        </w:tc>
        <w:tc>
          <w:tcPr>
            <w:tcW w:w="1177" w:type="pct"/>
          </w:tcPr>
          <w:p w14:paraId="75E5CE1B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75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,000</w:t>
            </w:r>
          </w:p>
        </w:tc>
        <w:tc>
          <w:tcPr>
            <w:tcW w:w="1030" w:type="pct"/>
            <w:shd w:val="clear" w:color="auto" w:fill="FFFFFF"/>
          </w:tcPr>
          <w:p w14:paraId="0C20DF3E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155,000</w:t>
            </w:r>
          </w:p>
        </w:tc>
      </w:tr>
      <w:tr w:rsidR="00ED138F" w:rsidRPr="00ED138F" w14:paraId="29074AA3" w14:textId="77777777" w:rsidTr="00ED138F">
        <w:trPr>
          <w:trHeight w:val="267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6197AA04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หม่อมหลวงดิศปนัดดา ดิศกุล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126239F1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60,000</w:t>
            </w:r>
          </w:p>
        </w:tc>
        <w:tc>
          <w:tcPr>
            <w:tcW w:w="1177" w:type="pct"/>
          </w:tcPr>
          <w:p w14:paraId="5D5587E6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60,000</w:t>
            </w:r>
          </w:p>
        </w:tc>
        <w:tc>
          <w:tcPr>
            <w:tcW w:w="1030" w:type="pct"/>
            <w:shd w:val="clear" w:color="auto" w:fill="FFFFFF"/>
          </w:tcPr>
          <w:p w14:paraId="354B68FC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120,000</w:t>
            </w:r>
          </w:p>
        </w:tc>
      </w:tr>
      <w:tr w:rsidR="00ED138F" w:rsidRPr="00ED138F" w14:paraId="5D58380E" w14:textId="77777777" w:rsidTr="00ED138F">
        <w:trPr>
          <w:trHeight w:val="187"/>
          <w:jc w:val="center"/>
        </w:trPr>
        <w:tc>
          <w:tcPr>
            <w:tcW w:w="1617" w:type="pct"/>
            <w:tcMar>
              <w:left w:w="72" w:type="dxa"/>
              <w:right w:w="72" w:type="dxa"/>
            </w:tcMar>
          </w:tcPr>
          <w:p w14:paraId="17C726CF" w14:textId="77777777" w:rsidR="00ED138F" w:rsidRPr="00B3101F" w:rsidRDefault="00ED138F" w:rsidP="00427F70">
            <w:pPr>
              <w:widowControl w:val="0"/>
              <w:numPr>
                <w:ilvl w:val="0"/>
                <w:numId w:val="37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นายกุดั่น สุขุมานนท์</w:t>
            </w:r>
          </w:p>
        </w:tc>
        <w:tc>
          <w:tcPr>
            <w:tcW w:w="1177" w:type="pct"/>
            <w:tcMar>
              <w:left w:w="72" w:type="dxa"/>
              <w:right w:w="72" w:type="dxa"/>
            </w:tcMar>
          </w:tcPr>
          <w:p w14:paraId="4E2893A3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60,000</w:t>
            </w:r>
          </w:p>
        </w:tc>
        <w:tc>
          <w:tcPr>
            <w:tcW w:w="1177" w:type="pct"/>
          </w:tcPr>
          <w:p w14:paraId="05B4B626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40,000</w:t>
            </w:r>
          </w:p>
        </w:tc>
        <w:tc>
          <w:tcPr>
            <w:tcW w:w="1030" w:type="pct"/>
            <w:shd w:val="clear" w:color="auto" w:fill="FFFFFF"/>
          </w:tcPr>
          <w:p w14:paraId="00BC92CB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100,000</w:t>
            </w:r>
          </w:p>
        </w:tc>
      </w:tr>
    </w:tbl>
    <w:p w14:paraId="1C6B67C7" w14:textId="77777777" w:rsidR="00ED138F" w:rsidRPr="00ED138F" w:rsidRDefault="00ED138F" w:rsidP="00ED138F">
      <w:pPr>
        <w:rPr>
          <w:rFonts w:eastAsia="Times New Roman" w:cs="Angsan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cs/>
          <w:lang w:val="en-US" w:bidi="th-TH"/>
        </w:rPr>
        <w:t xml:space="preserve"> </w:t>
      </w:r>
    </w:p>
    <w:p w14:paraId="5F78F171" w14:textId="77777777" w:rsidR="00ED138F" w:rsidRPr="00ED138F" w:rsidRDefault="00ED138F" w:rsidP="00427F70">
      <w:pPr>
        <w:keepNext/>
        <w:numPr>
          <w:ilvl w:val="3"/>
          <w:numId w:val="23"/>
        </w:numPr>
        <w:spacing w:before="80" w:after="120"/>
        <w:jc w:val="thaiDistribute"/>
        <w:outlineLvl w:val="4"/>
        <w:rPr>
          <w:rFonts w:ascii="Browallia New" w:eastAsia="Times New Roman" w:hAnsi="Browallia New" w:cs="Browallia New"/>
          <w:b/>
          <w:bCs/>
          <w:sz w:val="24"/>
          <w:szCs w:val="28"/>
          <w:lang w:val="en-US" w:eastAsia="en-GB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bidi="th-TH"/>
        </w:rPr>
        <w:t>ค่าตอบแทน</w:t>
      </w: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eastAsia="en-GB" w:bidi="th-TH"/>
        </w:rPr>
        <w:t>อื่น</w:t>
      </w:r>
      <w:r w:rsidRPr="00ED138F">
        <w:rPr>
          <w:rFonts w:ascii="Browallia New" w:eastAsia="Times New Roman" w:hAnsi="Browallia New" w:cs="Browallia New"/>
          <w:b/>
          <w:bCs/>
          <w:sz w:val="24"/>
          <w:szCs w:val="28"/>
          <w:cs/>
          <w:lang w:val="en-US" w:eastAsia="en-GB" w:bidi="th-TH"/>
        </w:rPr>
        <w:t xml:space="preserve"> </w:t>
      </w:r>
    </w:p>
    <w:p w14:paraId="3DD36613" w14:textId="041D8B9D" w:rsid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 w:hint="cs"/>
          <w:sz w:val="24"/>
          <w:szCs w:val="28"/>
          <w:cs/>
          <w:lang w:val="en-US" w:bidi="th-TH"/>
        </w:rPr>
        <w:t>-ไม่มี-</w:t>
      </w:r>
    </w:p>
    <w:p w14:paraId="7C81C8CB" w14:textId="77777777" w:rsidR="007E5408" w:rsidRPr="00ED138F" w:rsidRDefault="007E5408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</w:p>
    <w:p w14:paraId="71FFC190" w14:textId="77777777" w:rsidR="00ED138F" w:rsidRPr="00C00781" w:rsidRDefault="00ED138F" w:rsidP="00C00781">
      <w:pPr>
        <w:numPr>
          <w:ilvl w:val="2"/>
          <w:numId w:val="22"/>
        </w:numPr>
        <w:spacing w:before="80" w:after="120"/>
        <w:jc w:val="thaiDistribute"/>
        <w:outlineLvl w:val="5"/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lang w:bidi="th-TH"/>
        </w:rPr>
      </w:pPr>
      <w:r w:rsidRPr="00C00781">
        <w:rPr>
          <w:rFonts w:ascii="Browallia New" w:eastAsia="Times New Roman" w:hAnsi="Browallia New" w:cs="Browallia New" w:hint="cs"/>
          <w:b/>
          <w:bCs/>
          <w:color w:val="000000"/>
          <w:sz w:val="28"/>
          <w:szCs w:val="28"/>
          <w:cs/>
          <w:lang w:bidi="th-TH"/>
        </w:rPr>
        <w:lastRenderedPageBreak/>
        <w:t>การกำกับดูแลบริษัทย่อยและบริษัทร่วม</w:t>
      </w:r>
      <w:r w:rsidRPr="00C00781"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cs/>
          <w:lang w:bidi="th-TH"/>
        </w:rPr>
        <w:t xml:space="preserve"> </w:t>
      </w:r>
    </w:p>
    <w:p w14:paraId="7BB1A945" w14:textId="77777777" w:rsidR="00ED138F" w:rsidRPr="00ED138F" w:rsidRDefault="00ED138F" w:rsidP="00ED138F">
      <w:pPr>
        <w:spacing w:before="80" w:after="120"/>
        <w:ind w:firstLine="709"/>
        <w:jc w:val="thaiDistribute"/>
        <w:textAlignment w:val="baselin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บริษัทฯ มีนโยบายการลงทุนและการกำกับดูแลการดำเนินงานในบริษัทย่อยและบริษัทร่วม โดยมีรายละเอียดดังต่อไปนี้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 </w:t>
      </w:r>
    </w:p>
    <w:p w14:paraId="69B7B4EC" w14:textId="77777777" w:rsidR="00ED138F" w:rsidRPr="00ED138F" w:rsidRDefault="00ED138F" w:rsidP="00427F70">
      <w:pPr>
        <w:numPr>
          <w:ilvl w:val="3"/>
          <w:numId w:val="35"/>
        </w:numPr>
        <w:spacing w:before="80" w:after="120"/>
        <w:jc w:val="thaiDistribute"/>
        <w:textAlignment w:val="baselin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>นโยบายการลงทุนในบริษัทย่อยและบริษัทร่วม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 </w:t>
      </w:r>
    </w:p>
    <w:p w14:paraId="47A4C17D" w14:textId="77777777" w:rsidR="00ED138F" w:rsidRPr="00ED138F" w:rsidRDefault="00ED138F" w:rsidP="00ED138F">
      <w:pPr>
        <w:spacing w:before="80" w:after="120"/>
        <w:ind w:firstLine="709"/>
        <w:jc w:val="thaiDistribute"/>
        <w:textAlignment w:val="baselin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มีนโยบายที่จะลงทุนในบริษัทที่สอดคล้องกับเป้าหมาย วิสัยทัศน์ และแผนกลยุทธ์ในการเติบโตของบริษัท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ซึ่งจะทำให้บริษัท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มีผลประกอบการหรือผลกำไรเพิ่มขึ้น หรือลงทุนในธุรกิจที่เอื้อประโยชน์ (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Synergy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 ให้กับบริษัท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เพื่อเพิ่มขีดความสามารถในการแข่งขัน และเพื่อให้บริษัท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บรรลุเป้าหมายในการเป็นผู้ประกอบการชั้นนำในธุรกิจหลักของบริษัท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ทั้งนี้ 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บริษัทย่อยและ/หรือ บริษัทร่วม อาจพิจารณาลงทุนในธุรกิจอื่นเพิ่มเติม เพื่อให้ได้รับผลตอบแทนที่ดีในการลงทุน โดยการพิจารณาการลงทุนของบริษัท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บริษัทย่อย และ/หรือ บริษัทร่วม นั้น 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จะทำการวิเคราะห์ความเป็นไปได้ของการลงทุน และพิจารณาศักยภาพ และปัจจัยความเสี่ยงจากการลงทุน โดยมีขั้นตอนการวิเคราะห์การลงทุนอย่างเหมาะสม ซึ่งจะต้องได้รับการอนุมัติจากที่ประชุมคณะกรรมการบริหาร และ/หรือ ที่ประชุมคณะกรรมการบริษัท และ/หรือ ที่ประชุมผู้ถือหุ้นของบริษัท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(แล้วแต่กรณี) ทั้งนี้ในการขออนุมัติการลงทุนในบริษัทย่อย และ/หรือบริษัทร่วมดังกล่าว จะต้องสอดคล้องกับข้อกฎหมาย กฎระเบียบ ประกาศ และคำสั่งของทางราชการที่เกี่ยวข้อง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 </w:t>
      </w:r>
    </w:p>
    <w:p w14:paraId="169FA6A3" w14:textId="77777777" w:rsidR="00ED138F" w:rsidRPr="00ED138F" w:rsidRDefault="00ED138F" w:rsidP="00ED138F">
      <w:pPr>
        <w:tabs>
          <w:tab w:val="left" w:pos="709"/>
        </w:tabs>
        <w:autoSpaceDE w:val="0"/>
        <w:autoSpaceDN w:val="0"/>
        <w:adjustRightInd w:val="0"/>
        <w:spacing w:before="80" w:after="120"/>
        <w:jc w:val="thaiDistribute"/>
        <w:rPr>
          <w:rFonts w:ascii="Browallia New" w:eastAsia="Times New Roman" w:hAnsi="Browallia New" w:cs="Browallia New"/>
          <w:b/>
          <w:bCs/>
          <w:sz w:val="24"/>
          <w:szCs w:val="28"/>
          <w:lang w:val="en-US" w:eastAsia="en-GB" w:bidi="th-TH"/>
        </w:rPr>
      </w:pP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lang w:val="en-US" w:eastAsia="en-GB" w:bidi="th-TH"/>
        </w:rPr>
        <w:t>8</w:t>
      </w: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cs/>
          <w:lang w:val="en-US" w:eastAsia="en-GB" w:bidi="th-TH"/>
        </w:rPr>
        <w:t>.</w:t>
      </w: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lang w:val="en-US" w:eastAsia="en-GB" w:bidi="th-TH"/>
        </w:rPr>
        <w:t>1</w:t>
      </w: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cs/>
          <w:lang w:val="en-US" w:eastAsia="en-GB" w:bidi="th-TH"/>
        </w:rPr>
        <w:t>.</w:t>
      </w: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lang w:val="en-US" w:eastAsia="en-GB" w:bidi="th-TH"/>
        </w:rPr>
        <w:t>3</w:t>
      </w: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cs/>
          <w:lang w:val="en-US" w:eastAsia="en-GB" w:bidi="th-TH"/>
        </w:rPr>
        <w:t>.</w:t>
      </w:r>
      <w:r w:rsidRPr="001F3587">
        <w:rPr>
          <w:rFonts w:ascii="Browallia New" w:eastAsia="Times New Roman" w:hAnsi="Browallia New" w:cs="Browallia New" w:hint="cs"/>
          <w:b/>
          <w:bCs/>
          <w:sz w:val="28"/>
          <w:szCs w:val="28"/>
          <w:lang w:val="en-US" w:eastAsia="en-GB" w:bidi="th-TH"/>
        </w:rPr>
        <w:t>2</w:t>
      </w:r>
      <w:r w:rsidRPr="001F3587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eastAsia="en-GB" w:bidi="th-TH"/>
        </w:rPr>
        <w:tab/>
      </w:r>
      <w:r w:rsidRPr="00ED138F">
        <w:rPr>
          <w:rFonts w:ascii="Browallia New" w:eastAsia="Times New Roman" w:hAnsi="Browallia New" w:cs="Browallia New" w:hint="cs"/>
          <w:b/>
          <w:bCs/>
          <w:sz w:val="24"/>
          <w:szCs w:val="28"/>
          <w:cs/>
          <w:lang w:val="en-US" w:eastAsia="en-GB" w:bidi="th-TH"/>
        </w:rPr>
        <w:t>นโยบายการกำกับดูแลการดำเนินงานในบริษัทย่อยและบริษัทร่วม</w:t>
      </w:r>
    </w:p>
    <w:p w14:paraId="05C886F9" w14:textId="5BD8E6A7" w:rsidR="00ED138F" w:rsidRPr="00ED138F" w:rsidRDefault="00ED138F" w:rsidP="00ED138F">
      <w:pPr>
        <w:autoSpaceDE w:val="0"/>
        <w:autoSpaceDN w:val="0"/>
        <w:adjustRightInd w:val="0"/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>บริษัทฯ ได้กำหนดนโยบายการกำกับดูแลการดำเนินงานของบริษัทย่อย และบริษัทร่วม โดยมีวัตถุประสงค์เพื่อกำหนดมาตรการและกลไกทั้งทางตรงและทางอ้อมเพื่อให้บริษัทสามารถติดตามและกำกับดูแลการบริหารจัดการกิจการของบริษัทย่อยและบริษัทร่วม รวมถึงการติดตามดูแลให้บริษัทย่อยและบริษัทร่วมมี</w:t>
      </w:r>
      <w:r w:rsidR="007E5408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>การปฏิบัติตามมาตรการและกลไกต่าง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>ๆ ที่กำหนดไว้ได้ตามนโยบายของบริษัท รวมถึงกฎหมายบริษัทมหาชน ประมวลกฎหมายแพ่งและพาณิชย์ กฎหมายหลักทรัพย์ และกฎหมายที่เกี่ยวข้อง ตลอดจนประกาศ ข้อบังคับและหลักเกณฑ์ต่าง ๆ ของคณะกรรมการกำกับตลาดทุน สำนักงานคณะกรรมการกำกับหลักทรัพย์และตลาดหลักทรัพย์ (“สำนักงาน ก.ล.ต.”) และตลาดหลักทรัพย์แห่งประเทศไทย (“ตลาดหลักทรัพย์ฯ”) ทั้งนี้ เพื่อรักษาผลประโยชน์ในเงินลงทุนของบริษัทในบริษัทย่อยและบริษัทร่วม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>ดังกล่าว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eastAsia="en-GB" w:bidi="th-TH"/>
        </w:rPr>
        <w:t xml:space="preserve"> โดยมีรายละเอียดดังนี้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 </w:t>
      </w:r>
    </w:p>
    <w:p w14:paraId="78EEA411" w14:textId="77777777" w:rsidR="00ED138F" w:rsidRPr="00ED138F" w:rsidRDefault="00ED138F" w:rsidP="00427F70">
      <w:pPr>
        <w:numPr>
          <w:ilvl w:val="1"/>
          <w:numId w:val="38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บริษัทฯ จะ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ติดตามและกำกับดูแลการบริหารจัดการและการดำเนินงานต่างๆ ของบริษัทย่อย และ/หรือบริษัทร่วม (โดยอนุโลม) ให้เป็นไปตามนโยบายที่บริษัทกำหนด กฎหมายที่เกี่ยวข้องกับการดำเนินธุรกิจ รวมทั้งกฎหมายว่าด้วยหลักทรัพย์และตลาดหลักทรัพย์ ประกาศคณะกรรมการกำกับตลาดทุน ข้อกำหนดของตลาดหลักทรัพย์ฯ โดยอนุโลมเท่าที่ไม่ขัดหรือแย้งกับกฎหมายอื่น </w:t>
      </w:r>
    </w:p>
    <w:p w14:paraId="7619276B" w14:textId="77777777" w:rsidR="00ED138F" w:rsidRPr="00ED138F" w:rsidRDefault="00ED138F" w:rsidP="00427F70">
      <w:pPr>
        <w:numPr>
          <w:ilvl w:val="1"/>
          <w:numId w:val="38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บริษัทฯ จะ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แต่งตั้งผู้แทนเข้าไปเป็นกรรมการและผู้บริหารในบริษัทย่อย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และ/หรือบริษัทร่วม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อย่างน้อยตามสัดส่วนการถือหุ้นใน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แต่ละบริษัท เพื่อทำหน้าที่กำกับดูแลให้บริษัทย่อย และ/หรือบริษัทร่วมมีการดำเนินงานให้สอดคล้องและเป็นไปตามนโยบายต่างๆ ของบริษัทฯ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</w:p>
    <w:p w14:paraId="3E0A2ED4" w14:textId="77777777" w:rsidR="00ED138F" w:rsidRPr="00ED138F" w:rsidRDefault="00ED138F" w:rsidP="00427F70">
      <w:pPr>
        <w:numPr>
          <w:ilvl w:val="1"/>
          <w:numId w:val="38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บริษัทฯ มีนโยบาย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ให้บริษัทย่อย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และ/หรือบริษัทร่วม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มีระบบควบคุมภายใน ระบบบริหารความเสี่ยง และระบบป้องกันการทุจริต รวมทั้งกำหนดมาตรการในการติดตามผลการดำเนินงานของบริษัทย่อย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และ/หรือบริษัทร่วม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อย่างมีประสิทธิภาพและสม่ำเสมอ และรัดกุมเพียงพอที่ทำให้มั่นใจได้ว่าการดำเนินการต่างๆ ของบริษัทย่อย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และ/หรือบริษัทร่วม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จะเป็นไปตามแผนงาน งบประมาณ นโยบายของบริษัท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</w:p>
    <w:p w14:paraId="27B357B4" w14:textId="77777777" w:rsidR="00ED138F" w:rsidRPr="00ED138F" w:rsidRDefault="00ED138F" w:rsidP="00427F70">
      <w:pPr>
        <w:numPr>
          <w:ilvl w:val="1"/>
          <w:numId w:val="38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บริษัทฯ มีนโยบาย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ให้บริษัทย่อย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และ/หรือบริษัทร่วม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เปิดเผยข้อมูลที่สำคัญตามกฎเกณฑ์ที่กฎหมายกำหนด เช่น ฐานะการเงินและผลการดำเนินงาน การทำรายการที่เกี่ยวโยงกันและรายการที่อาจมีความขัดแย้งทาง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lastRenderedPageBreak/>
        <w:t>ผลประโยชน์ รายการได้มาหรือจำหน่ายไปซึ่งทรัพย์สินที่มีนัยสำคัญ และรายการอื่นใดที่สำคัญซึ่งมิได้เป็นรายการธุรกิจปกติของบริษัทย่อยหรือบริษัทร่วม เป็นต้น ทั้งนี้ การเปิดเผยข้อมูลดังกล่าวจะต้องให้ข้อมูลเพียงพอ ครบถ้วน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และถูกต้องภายในเวลาที่บริษัท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กำหนดและสอดคล้องกับหลักเกณฑ์ของหน่วยงานที่เกี่ยวข้อง </w:t>
      </w:r>
    </w:p>
    <w:p w14:paraId="26386251" w14:textId="77777777" w:rsidR="00ED138F" w:rsidRPr="00ED138F" w:rsidRDefault="00ED138F" w:rsidP="00427F70">
      <w:pPr>
        <w:numPr>
          <w:ilvl w:val="1"/>
          <w:numId w:val="38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ในกรณีที่บริษัทย่อยตกลงเข้าทำรายการที่เกี่ยวโยงกันกับบุคคลที่เกี่ยวโยงกัน หรือรายการเกี่ยวกับการได้มาหรือจำหน่ายไปซึ่งสินทรัพย์ของบริษัทย่อยตามหลักเกณฑ์ที่กำหนดไว้ตามประกาศของคณะกรรมการกำกับตลาดทุน และ/หรือประกาศของตลาดหลักทรัพย์ฯ (แล้วแต่กรณี) 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และบริษัทย่อยจะต้องปฏิบัติตามหลักเกณฑ์และวิธีการตามที่ประกาศดังกล่าวกำหนดไว้ในเรื่องนั้นๆ ก่อนเข้าทำรายการดังกล่าวโดยอนุโลม โดยบริษัทย่อยจะต้องปฏิบัติตามหลักเกณฑ์และวิธีการตามที่ประกาศดังกล่าวกำหนดเช่นเดียวกับกรณีที่บริษัทเป็นผู้ทำรายการดังกล่าวเอง</w:t>
      </w:r>
    </w:p>
    <w:p w14:paraId="5C2093AB" w14:textId="77777777" w:rsidR="00ED138F" w:rsidRPr="00ED138F" w:rsidRDefault="00ED138F" w:rsidP="00427F70">
      <w:pPr>
        <w:numPr>
          <w:ilvl w:val="1"/>
          <w:numId w:val="38"/>
        </w:numPr>
        <w:tabs>
          <w:tab w:val="left" w:pos="1276"/>
        </w:tabs>
        <w:spacing w:before="80" w:after="120"/>
        <w:ind w:left="0" w:firstLine="709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ในกรณีที่บริษัทย่อยจะดำเนินการใด ๆ ที่อาจมีผลกระทบต่อฐานะการเงินและผลการดำเนินงานของบริษัท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>ฯ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หรือผลประโยชน์อื่นใดที่บริษัท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val="en-US" w:bidi="th-TH"/>
        </w:rPr>
        <w:t xml:space="preserve">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ควรได้รับในฐานะผู้ถือหุ้นของบริษัทย่อยอย่างมีนัยสำคัญ บริษัทย่อยจะดำเนินการในเรื่องดังกล่าวได้ จะต้องได้รับการพิจารณาและอนุมัติจากที่ประชุมผู้ถือหุ้น และ/หรือที่ประชุมคณะกรรมการของบริษัท โดยพิจารณาจากขนาดของรายการตามประกาศของคณะกรรมการกำกับตลาดทุน และ/หรือประกาศคณะกรรมการตลาดหลักทรัพย์แห่งประเทศไทย (แล้วแต่กรณี) เกี่ยวกับการทำรายการได้มาหรือจำหน่ายไปซึ่งสินทรัพย์ที่สำคัญ เป็นต้น</w:t>
      </w:r>
    </w:p>
    <w:p w14:paraId="68CDE395" w14:textId="77777777" w:rsidR="00ED138F" w:rsidRPr="00ED138F" w:rsidRDefault="00ED138F" w:rsidP="001F3587">
      <w:pPr>
        <w:keepNext/>
        <w:numPr>
          <w:ilvl w:val="2"/>
          <w:numId w:val="44"/>
        </w:numPr>
        <w:spacing w:before="80" w:after="120"/>
        <w:jc w:val="thaiDistribute"/>
        <w:outlineLvl w:val="4"/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cs/>
          <w:lang w:bidi="th-TH"/>
        </w:rPr>
        <w:t>การติดตามให้มีการปฏิบัติตามนโยบายและแนวปฏิบัติในการกำกับดูแลกิจการ</w:t>
      </w:r>
      <w:r w:rsidRPr="00ED138F">
        <w:rPr>
          <w:rFonts w:ascii="Browallia New" w:eastAsia="Times New Roman" w:hAnsi="Browallia New" w:cs="Browallia New"/>
          <w:b/>
          <w:bCs/>
          <w:color w:val="000000"/>
          <w:sz w:val="28"/>
          <w:szCs w:val="28"/>
          <w:cs/>
          <w:lang w:val="en-US" w:bidi="th-TH"/>
        </w:rPr>
        <w:t xml:space="preserve"> </w:t>
      </w:r>
    </w:p>
    <w:p w14:paraId="3DA0AA83" w14:textId="77777777" w:rsidR="00ED138F" w:rsidRPr="00ED138F" w:rsidRDefault="00ED138F" w:rsidP="00427F70">
      <w:pPr>
        <w:numPr>
          <w:ilvl w:val="3"/>
          <w:numId w:val="24"/>
        </w:numPr>
        <w:spacing w:before="80" w:after="120"/>
        <w:ind w:left="720"/>
        <w:jc w:val="thaiDistribute"/>
        <w:outlineLvl w:val="3"/>
        <w:rPr>
          <w:rFonts w:ascii="Browallia New" w:eastAsia="Times New Roman" w:hAnsi="Browallia New" w:cs="Browallia New"/>
          <w:b/>
          <w:bCs/>
          <w:sz w:val="28"/>
          <w:szCs w:val="28"/>
          <w:lang w:eastAsia="en-GB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eastAsia="en-GB" w:bidi="th-TH"/>
        </w:rPr>
        <w:t>การปฏิบัติตามนโยบายและแนวปฏิบัติในการกำกับดูแลกิจการ</w:t>
      </w:r>
    </w:p>
    <w:p w14:paraId="57BA4632" w14:textId="77777777" w:rsidR="00ED138F" w:rsidRPr="00ED138F" w:rsidRDefault="00ED138F" w:rsidP="00ED138F">
      <w:pPr>
        <w:spacing w:before="80" w:after="120"/>
        <w:ind w:firstLine="709"/>
        <w:jc w:val="thaiDistribute"/>
        <w:textAlignment w:val="baselin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บริษัทฯ ให้ความสำคัญกับเรื่องการกำกับดูแลกิจการที่ดี โดยได้กำหนดเป้าหมาย วิสัยทัศน์ วัตถุประสงค์ นโยบาย และแนวปฏิบัติที่เกี่ยวข้องไว้ในนโยบายการกำกับดูแลกิจการที่ดีและหลักจรรยาบรรณในการดำเนินธุรกิจ พร้อมทั้งส่งเสริมให้เกิดการปฏิบัติอย่างแท้จริงเพื่อสร้างความเชื่อมั่นต่อผู้มีส่วนได้เสียทุกกลุ่ม</w:t>
      </w:r>
    </w:p>
    <w:p w14:paraId="2023C781" w14:textId="77777777" w:rsidR="00ED138F" w:rsidRPr="00ED138F" w:rsidRDefault="00ED138F" w:rsidP="00ED138F">
      <w:pPr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 xml:space="preserve">สำหรับการดำเนินการที่ผ่านมา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คณะกรรมการบริษัทได้พิจารณาอนุมัติปรับปรุงแก้ไขนโยบายการกำกับดูแลกิจการที่ดีและหลักจรรยาบรรณในการดำเนินธุรกิจให้ครอบคลุมหลักปฏิบัติและแนวทางปฏิบัติตามหลักการกำกับดูแลกิจการที่ดีสำหรับบริษัทจดทะเบียนปี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2560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(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Corporate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Governance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Code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for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listed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companies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2017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) ของคณะกรรมการกำกับหลักทรัพย์และตลาดหลักทรัพย์ ซึ่งได้รับอนุมัติจากที่ประชุมคณะกรรมการบริษัท ครั้งที่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เมื่อวันที่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9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สิงหาคม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(ภายหลังการแปรสภาพเป็นบริษัทมหาชนจำกัด) และ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>บริษัทฯ ได้มีการติดตามเพื่อให้เกิดการกำกับดูแลกิจการที่ดี ซึ่งครอบคลุมเรื่องบทบาทและความรับผิดชอบของคณะกรรมการบริษัทในฐานะผู้นำองค์กรเพื่อบรรลุเป้าหมายหลักของกิจการ การอบรมพัฒนาผู้บริหารระดับสูงอย่างต่อเนื่อง ไม่ว่าจะเป็นในสาขาวิชาชีพ และการพัฒนาบุคคล การประกอบธุรกิจอย่างมีความรับผิดชอบตามนโยบายการพัฒนาความยั่งยืนองค์กร การแต่งตั้งคณะทำงานบริหารความเสี่ยงซึ่งรายงานตรงต่อคณะกรรมการตรวจสอบ การเปิดเผยข้อมูลทางการเงินอย่างถูกต้อง และการให้ข้อมูลกับผู้ถือหุ้นอย่างพอเพียง ซึ่งจากผลการติดตามพบว่า บริษัทฯ ได้ดำเนินการตามแนวทางได้ครบถ้วนแล้ว</w:t>
      </w:r>
    </w:p>
    <w:p w14:paraId="17A96374" w14:textId="77777777" w:rsidR="00ED138F" w:rsidRPr="00ED138F" w:rsidRDefault="00ED138F" w:rsidP="00427F70">
      <w:pPr>
        <w:numPr>
          <w:ilvl w:val="3"/>
          <w:numId w:val="24"/>
        </w:numPr>
        <w:spacing w:before="80" w:after="120"/>
        <w:ind w:left="720"/>
        <w:jc w:val="thaiDistribute"/>
        <w:outlineLvl w:val="3"/>
        <w:rPr>
          <w:rFonts w:ascii="Browallia New" w:eastAsia="Times New Roman" w:hAnsi="Browallia New" w:cs="Browallia New"/>
          <w:b/>
          <w:bCs/>
          <w:sz w:val="28"/>
          <w:szCs w:val="28"/>
          <w:lang w:eastAsia="en-GB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eastAsia="en-GB" w:bidi="th-TH"/>
        </w:rPr>
        <w:t>นโยบาย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eastAsia="en-GB" w:bidi="th-TH"/>
        </w:rPr>
        <w:t>การป้องกันความขัดแย้งทางผลประโยชน์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eastAsia="en-GB" w:bidi="th-TH"/>
        </w:rPr>
        <w:t xml:space="preserve"> </w:t>
      </w:r>
    </w:p>
    <w:p w14:paraId="58590679" w14:textId="6A81FC2A" w:rsidR="00ED138F" w:rsidRPr="00ED138F" w:rsidRDefault="00ED138F" w:rsidP="00A9335E">
      <w:pPr>
        <w:autoSpaceDE w:val="0"/>
        <w:autoSpaceDN w:val="0"/>
        <w:adjustRightInd w:val="0"/>
        <w:spacing w:before="80" w:after="120"/>
        <w:ind w:firstLine="709"/>
        <w:jc w:val="thaiDistribute"/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 xml:space="preserve">บริษัทฯ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>ได้กำหนดนโยบายเกี่ยวกับการป้องกันความขัดแย้งทางผลประโยชน์เพื่อให้ผู้มีส่วนเกี่ยวข้องปฏิบัติหน้าที่บนหลักการที่ว่าการตัดสินใจในการทำธุรกรรมหรือรายการใดๆ ของบริษัทฯ จะต้องเป็นไปเพื่อผลประโยชน</w:t>
      </w:r>
      <w:r w:rsidR="00A9335E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์สูงสุดของบริษัทฯ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ผู้ถือหุ้น และนักลงทุน และควรหลีกเลี่ยงการกระทำที่อาจก่อให้เกิดความขัดแย้งทางผลประโยชน์ โดยมีแนวปฏิบัติตามนโยบายการป้องกันความขัดแย้งทางผลประโยชน์ ซึ่งได้รับอนุมัติจากที่ประชุมคณะกรรมการบริษัท ครั้งที่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2566</w:t>
      </w:r>
      <w:r w:rsidR="00A9335E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 เมื่อ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9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 สิงหาคม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 (ภายหลังการแปรสภาพเป็นบริษัทมหาชนจำกัด) โดยมีรายละเอียดดังนี้</w:t>
      </w: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eastAsia="en-GB" w:bidi="th-TH"/>
        </w:rPr>
        <w:t xml:space="preserve"> </w:t>
      </w:r>
    </w:p>
    <w:p w14:paraId="6A5A25AC" w14:textId="77777777" w:rsidR="00ED138F" w:rsidRPr="00A9335E" w:rsidRDefault="00ED138F" w:rsidP="00A9335E">
      <w:pPr>
        <w:pStyle w:val="AOHead5"/>
        <w:tabs>
          <w:tab w:val="clear" w:pos="2880"/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szCs w:val="28"/>
          <w:u w:val="single"/>
          <w:lang w:eastAsia="en-GB"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 xml:space="preserve">กรรมการ ผู้บริหาร พนักงาน ต้องไม่ประกอบกิจการอันมีสภาพอย่างเดียวกันและเป็นการแข่งขันกับกิจการของบริษัทฯ และบริษัทย่อย หรือเข้าเป็นหุ้นส่วนในห้างหุ้นส่วนสามัญ หรือเป็นหุ้นส่วนไม่จำกัดความรับผิดในห้างหุ้นส่วนจำกัด หรือเป็นกรรมการของบริษัทเอกชนหรือบริษัทอื่นที่ประกอบกิจการอันมีสภาพอย่างเดียวกันและเป็นการแข่งขันกับกิจการของบริษัทฯ และบริษัทย่อย ไม่ว่าจะทำเพื่อประโยชน์ส่วนตนหรือประโชน์ของผู้อื่น เว้นแต่จะเป็นไปตามที่กฎหมายกำหนด ทั้งนี้ ในระหว่างการเป็นกรรมการ ผู้บริหาร พนักงานของบริษัทฯ และภายหลังจากพ้นจากตำแหน่งกรรมการ ผู้บริหาร หรือพ้นจากสภาพการเป็นพนักงานของบริษัทฯ เป็นระยะเวลา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1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ปี </w:t>
      </w:r>
    </w:p>
    <w:p w14:paraId="1F642FE5" w14:textId="54165524" w:rsidR="00ED138F" w:rsidRPr="00A9335E" w:rsidRDefault="00ED138F" w:rsidP="00A9335E">
      <w:pPr>
        <w:autoSpaceDE w:val="0"/>
        <w:autoSpaceDN w:val="0"/>
        <w:adjustRightInd w:val="0"/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ก่อนการแต่งตั้งกรรมการ บุคคลที่ได้รับการเสนอชื่อเพื่อแต่งตั้งเป็นกรรมการที่อาจมีส่วนได้เสียในกิจการใด ๆ ที่ประกอบธุรกิจลักษณะเดียวกันกับบริษัทฯ และบริษัทย่อย หรือเป็นกิจการที่เป็นคู่แข่งทางการค้ากับกิจการของบริษัทฯ และบริษัทย่อยจะต้องแจ้งรายละเอียดความสัมพันธ์และส่วนได้เสียให้บริษัททราบเป็นหนังสือเพื่อ</w:t>
      </w:r>
      <w:r w:rsid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จัดส่งรายละเอียดดังกล่าวให้แก่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ผู้ถือหุ้นทราบล่วงหน้าในหนังสือเชิญประชุม</w:t>
      </w:r>
    </w:p>
    <w:p w14:paraId="618E3A0F" w14:textId="77777777" w:rsidR="00ED138F" w:rsidRPr="00A9335E" w:rsidRDefault="00ED138F" w:rsidP="00A9335E">
      <w:pPr>
        <w:pStyle w:val="AOHead5"/>
        <w:tabs>
          <w:tab w:val="clear" w:pos="2880"/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กรรมการและผู้บริหารต้องรายงานให้บริษัทฯ ทราบถึงการมีส่วนได้ส่วนเสียของตน หรือของบุคคลที่เกี่ยวข้องกรณีมีส่วนได้ส่วนเสียที่เกี่ยวข้องกับการบริหารจัดการกิจการของบริษัทฯ โดยให้มีรายงานการมีส่วนได้เสียของกรรมการและผู้บริหาร </w:t>
      </w:r>
    </w:p>
    <w:p w14:paraId="2856316F" w14:textId="437F6019" w:rsidR="00ED138F" w:rsidRPr="00A9335E" w:rsidRDefault="00ED138F" w:rsidP="00A9335E">
      <w:pPr>
        <w:pStyle w:val="AOHead5"/>
        <w:tabs>
          <w:tab w:val="clear" w:pos="2880"/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กรรมการ ผู้บริหาร และพนักงานของบริษัทฯจะต้องไม่แสวงหาประโยชน์ให้แก่ตนเองหรือผู้อื่นไม่ว่าทั้งทางตรงหรือทางอ้อม โดยนำสารสนเทศ ข้อมูลภายใน หรือความลับของบริษัท เช่น แผนธุรกิจ ผลประกอบการ มติที่ประชุม การคาดการณ์ทางธุรกิจ ผลงานจากการวิจัยและพัฒนา การประมูลราคา  ไปเปิดเผยกับบุคคลภายนอก หรือใช้ประโยชน์นอกเหนือจากเพื่อการปฏิบัติงานของบริษัท รวมถึงการปฏิบัติตามนโยบายการใช้ข้อมูลภายในของบริษัทอย่างเคร่งครัด</w:t>
      </w:r>
    </w:p>
    <w:p w14:paraId="0DB33CF4" w14:textId="77777777" w:rsidR="00ED138F" w:rsidRPr="00A9335E" w:rsidRDefault="00ED138F" w:rsidP="00A9335E">
      <w:pPr>
        <w:pStyle w:val="AOHead5"/>
        <w:tabs>
          <w:tab w:val="clear" w:pos="2880"/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กรรมการ ผู้บริหาร และพนักงานของบริษัทฯ ควรหลีกเลี่ยงการทำรายการที่อาจก่อให้เกิดความขัดแย้งทางผลประโยชน์กับบริษัทฯ หรือบริษัทย่อย</w:t>
      </w:r>
    </w:p>
    <w:p w14:paraId="30361703" w14:textId="77777777" w:rsidR="00ED138F" w:rsidRPr="00A9335E" w:rsidRDefault="00ED138F" w:rsidP="00A9335E">
      <w:pPr>
        <w:pStyle w:val="AOHead5"/>
        <w:tabs>
          <w:tab w:val="clear" w:pos="2880"/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หากมีความจำเป็น กรรมการ ผู้บริหาร และพนักงานของบริษัทฯ อาจเข้าทำรายการดังกล่าวได้ โดยมีเงื่อนไขว่ารายการดังกล่าวต้องมีความสมเหตุสมผลและเป็นประโยชน์สูงสุดต่อบริษัท ให้กระทำรายการเสมือนบริษัททำรายการดังกล่าวกับบุคคลภายนอก โดยต้องยึดมั่นในหลักการกำหนดราคาและเงื่อนไขของรายการซึ่งเป็นไปอย่างยุติธรรมและเป็นไปตามปกติธุรกิจการค้า (</w:t>
      </w:r>
      <w:r w:rsidRPr="00A9335E">
        <w:rPr>
          <w:rFonts w:ascii="Browallia New" w:hAnsi="Browallia New" w:cs="Browallia New"/>
          <w:sz w:val="28"/>
          <w:szCs w:val="28"/>
          <w:lang w:bidi="th-TH"/>
        </w:rPr>
        <w:t>Fair and at arm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’</w:t>
      </w:r>
      <w:r w:rsidRPr="00A9335E">
        <w:rPr>
          <w:rFonts w:ascii="Browallia New" w:hAnsi="Browallia New" w:cs="Browallia New"/>
          <w:sz w:val="28"/>
          <w:szCs w:val="28"/>
          <w:lang w:bidi="th-TH"/>
        </w:rPr>
        <w:t>s length basis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) หรือตามนโยบายของบริษัทที่เกี่ยวข้อง และให้มีการรายงานการเข้าทำรายการดังกล่าวต่อที่ประชุมคณะกรรมการตรวจสอบของบริษัท เพื่อรับทราบในทุก ๆ ไตรมาส ทั้งนี้ ห้ามมิให้กรรมการ ผู้บริหารหรือพนักงานของบริษัทที่มีส่วนได้เสียในรายการนั้น ๆ มีส่วนในการพิจารณาอนุมัติหรือให้ความเห็นชอบ และต้องไม่เข้าร่วมในการพิจารณา รวมทั้งไม่มีอำนาจในการอนุมัติรายการนั้น ๆ</w:t>
      </w:r>
    </w:p>
    <w:p w14:paraId="261D94AD" w14:textId="77777777" w:rsidR="00ED138F" w:rsidRPr="00A9335E" w:rsidRDefault="00ED138F" w:rsidP="00A9335E">
      <w:pPr>
        <w:pStyle w:val="AOHead5"/>
        <w:tabs>
          <w:tab w:val="clear" w:pos="2880"/>
          <w:tab w:val="left" w:pos="1276"/>
        </w:tabs>
        <w:spacing w:before="80" w:after="120" w:line="240" w:lineRule="auto"/>
        <w:ind w:left="0" w:firstLine="709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คณะกรรมการบริษัท ต้องจัดให้มีมาตรการติดตามดูแลรายการที่อาจมีความขัดแย้งทางผลประโยชน์ โดยต้องพิจารณาถึงความเหมาะสมของรายการอย่างรอบคอบและเป็นอิสระภายใต้กรอบของการกำกับดูแลกิจการที่ดี เพื่อประโยชน์สูงสุดของบริษัทฯ เป็นสำคัญ เสมือนหนึ่งเป็นการทำธุรกรรมกับบุคคลภายนอก โดยกรณีที่กรรมการ ผู้บริหาร และพนักงานมีความจำเป็นต้องเข้าทำรายการหรือมีส่วนเกี่ยวข้องกับรายการที่ตนมีความขัดแย้งทางผลประโยชน์ กรรมการ ผู้บริหาร และพนักงานรายนั้นต้องไม่มีส่วนในการพิจารณารายการดังกล่าว</w:t>
      </w:r>
    </w:p>
    <w:p w14:paraId="57DD685E" w14:textId="47A97609" w:rsidR="00ED138F" w:rsidRDefault="00ED138F" w:rsidP="00A9335E">
      <w:pPr>
        <w:spacing w:before="80" w:after="120"/>
        <w:jc w:val="thaiDistribute"/>
        <w:rPr>
          <w:rFonts w:ascii="Browallia New" w:eastAsia="Arial" w:hAnsi="Browallia New" w:cs="Browallia New"/>
          <w:sz w:val="28"/>
          <w:szCs w:val="28"/>
          <w:lang w:bidi="th-TH"/>
        </w:rPr>
      </w:pPr>
      <w:r w:rsidRPr="00A9335E">
        <w:rPr>
          <w:rFonts w:ascii="Browallia New" w:eastAsia="Arial" w:hAnsi="Browallia New" w:cs="Browallia New"/>
          <w:sz w:val="28"/>
          <w:szCs w:val="28"/>
          <w:cs/>
          <w:lang w:bidi="th-TH"/>
        </w:rPr>
        <w:tab/>
        <w:t>สำหรับการดำเนินการที่ผ่านมา บริษัทฯ ได้มีการติดตามเพื่อป้องกันความขัดแย้งทางผลประโยชน์ และมีการอนุมัตินโยบายต่างๆ เพื่อป้องกันความขัดแย้งทางผลประโยน์เพิ่มเติม  รวมทั้งคณะกรรมการตรวจสอบได้สอบทานและให้ความเห็นต่อรายการระหว่างกันระหว่างบริษัทฯ และบุคคลที่อาจมีความขัดแย้งที่เกิดขึ้นเป็นประจำทุกไตรมาส</w:t>
      </w:r>
    </w:p>
    <w:p w14:paraId="4B220665" w14:textId="77777777" w:rsidR="007E5408" w:rsidRPr="00ED138F" w:rsidRDefault="007E5408" w:rsidP="00A9335E">
      <w:pPr>
        <w:spacing w:before="80" w:after="120"/>
        <w:jc w:val="thaiDistribute"/>
        <w:rPr>
          <w:rFonts w:ascii="Browallia New" w:eastAsia="Arial" w:hAnsi="Browallia New" w:cs="Browallia New"/>
          <w:sz w:val="28"/>
          <w:szCs w:val="28"/>
          <w:lang w:bidi="th-TH"/>
        </w:rPr>
      </w:pPr>
    </w:p>
    <w:p w14:paraId="63F9CED7" w14:textId="77777777" w:rsidR="00ED138F" w:rsidRPr="00ED138F" w:rsidRDefault="00ED138F" w:rsidP="00427F70">
      <w:pPr>
        <w:numPr>
          <w:ilvl w:val="3"/>
          <w:numId w:val="24"/>
        </w:numPr>
        <w:spacing w:before="80" w:after="120"/>
        <w:ind w:left="720"/>
        <w:jc w:val="thaiDistribute"/>
        <w:outlineLvl w:val="3"/>
        <w:rPr>
          <w:rFonts w:ascii="Browallia New" w:eastAsia="Times New Roman" w:hAnsi="Browallia New" w:cs="Browallia New"/>
          <w:b/>
          <w:bCs/>
          <w:sz w:val="28"/>
          <w:szCs w:val="28"/>
          <w:lang w:eastAsia="en-GB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eastAsia="en-GB" w:bidi="th-TH"/>
        </w:rPr>
        <w:lastRenderedPageBreak/>
        <w:t>การใช้ข้อมูลเพื่อแสวงหาผลประโยชน์</w:t>
      </w:r>
    </w:p>
    <w:p w14:paraId="0180EF24" w14:textId="77777777" w:rsidR="00ED138F" w:rsidRPr="00A9335E" w:rsidRDefault="00ED138F" w:rsidP="00A9335E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บริษัทฯ ให้ความสำคัญต่อการป้องกันการใช้ข้อมูลภายในของบริษัทฯ ที่ประชุมคณะกรรมการบริษัท ครั้งที่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/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เมื่อวันที่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9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 สิงหาคม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2566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 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(ภายหลังการแปรสภาพเป็นบริษัทมหาชนจำกัด) 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eastAsia="en-GB" w:bidi="th-TH"/>
        </w:rPr>
        <w:t xml:space="preserve">ได้มีมติอนุมัตินโยบายการดูและการใช้ข้อมูลภายในเพื่อให้มั่นใจว่าบริษัทฯ จะมีการดูแล เก็บรักษา และป้องกันการใช้ข้อมูลภายในที่อาจส่งผลกระทบต่อบริษัทฯ 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โดยบริษัทฯ ได้กำหนดแนวทางป้องกันการใช้ข้อมูลภายใน ดังนี้</w:t>
      </w:r>
    </w:p>
    <w:p w14:paraId="4A62F42C" w14:textId="77777777" w:rsidR="00ED138F" w:rsidRPr="00A9335E" w:rsidRDefault="00ED138F" w:rsidP="00A9335E">
      <w:pPr>
        <w:numPr>
          <w:ilvl w:val="4"/>
          <w:numId w:val="39"/>
        </w:numPr>
        <w:tabs>
          <w:tab w:val="left" w:pos="1276"/>
        </w:tabs>
        <w:spacing w:before="80" w:after="120"/>
        <w:ind w:left="0" w:firstLine="709"/>
        <w:jc w:val="thaiDistribute"/>
        <w:outlineLvl w:val="4"/>
        <w:rPr>
          <w:rFonts w:ascii="Browallia New" w:eastAsia="Times New Roman" w:hAnsi="Browallia New" w:cs="Browallia New"/>
          <w:sz w:val="28"/>
          <w:szCs w:val="28"/>
          <w:lang w:bidi="th-TH"/>
        </w:rPr>
      </w:pPr>
      <w:r w:rsidRPr="00A9335E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ให้ความรู้แก่กรรมการและผู้บริหารของบริษัทฯ เกี่ยวกับหน้าที่ในการรายงานการถือและการเปลี่ยนแปลงการถือครองหลักทรัพย์ของบริษัทและสัญญาซื้อขายล่วงหน้าที่อ้างอิงกับราคาหรือผลตอบแทนของหลักทรัพย์ของบริษัทฯ ทั้งของตนเอง คู่สมรสหรือผู้ที่อยู่กินด้วยกันฉันสามีภริยา และบุตรที่ยังไม่บรรลุนิติภาวะ รวมถึงนิติบุคคลที่กรรมการหรือผู้บริหาร      คู่สมรสหรือผู้ที่อยู่กินด้วยกันฉันสามีภริยา และบุตรที่ยังไม่บรรลุนิติภาวะของกรรมการหรือผู้บริหารของบริษัทฯ เป็นผู้ถือหุ้นรวมกันเกินร้อยละ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30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 ของจำนวนสิทธิออกเสียงทั้งหมดของนิติบุคคลดังกล่าวและการถือหุ้นรวมกันดังกล่าวเป็นสัดส่วนที่มากที่สุดในนิติบุคคลนั้นต่อสำนักงาน ก.ล.ต. ตามแนวทางที่กำหนดไว้ในมาตรา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59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 และบทกำหนดโทษตามมาตรา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275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 แห่งพระราชบัญญัติหลักทรัพย์และตลาดหลักทรัพย์ พ.ศ.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2535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 (รวมทั้งที่มีการแก้ไขเพิ่มเติม) รวมถึงประกาศที่เกี่ยวข้อง </w:t>
      </w:r>
    </w:p>
    <w:p w14:paraId="513E0963" w14:textId="77777777" w:rsidR="00ED138F" w:rsidRPr="00A9335E" w:rsidRDefault="00ED138F" w:rsidP="00A9335E">
      <w:pPr>
        <w:numPr>
          <w:ilvl w:val="4"/>
          <w:numId w:val="39"/>
        </w:numPr>
        <w:tabs>
          <w:tab w:val="left" w:pos="1276"/>
        </w:tabs>
        <w:spacing w:before="80" w:after="120"/>
        <w:ind w:left="0" w:firstLine="709"/>
        <w:jc w:val="thaiDistribute"/>
        <w:outlineLvl w:val="4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กำหนดให้กรรมการและผู้บริหารของบริษัทฯ มีหน้าที่ในการรายงานการถือและการเปลี่ยนแปลงการถือหลักทรัพย์ของบริษัทและสัญญาซื้อขายล่วงหน้าที่อ้างอิงกับราคาหรือผลตอบแทนของหลักทรัพย์ของบริษัทฯ ทั้งของตนเองและของบุคคลที่เกี่ยวข้องต่อสำนักงาน ก.ล.ต. ตามมาตรา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59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และบทกำหนดโทษตามมาตรา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275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แห่ง พ.ร.บ. หลักทรัพย์ฯ รวมถึงประกาศที่เกี่ยวข้อง และจัดส่งสำเนารายงานนี้ให้แก่เลขานุการบริษัทในวันเดียวกันกับที่ส่งรายงานต่อสำนักงานก.ล.ต. โดยให้กรรมการและผู้บริหารของบริษัทฯ รายงานภายใน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7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วันทำการนับแต่วันที่มีการซื้อ ขาย โอน หรือรับโอนหลักทรัพย์หรือสัญญาซื้อขายล่วงหน้า ในกรณีผู้มีหน้าที่รายงานเป็นกรรมการหรือผู้บริหารของบริษัทฯ ซึ่งบริษัทฯ ได้แจ้งรายชื่อเพื่อนำเข้าสู่ระบบข้อมูลรายชื่อกรรมการและผู้บริหารของบริษัทที่ออกหลักทรัพย์ตามวิธีการที่สำนักงาน ก.ล.ต. กำหนดในประกาศสำนักงาน ก.ล.ต. ว่าด้วยแบบและวิธีการแจ้งหรือเปลี่ยนแปลงข้อมูลกรรมการและผู้บริหารของบริษัทฯ และกรรมการหรือผู้บริหารที่มีหน้าที่รายงาน ได้ซื้อ ขาย โอน หรือรับโอนหลักทรัพย์หรือสัญญาซื้อขายล่วงหน้า ก่อนวันที่มีชื่อแสดงในระบบข้อมูลรายชื่อกรรมการและผู้บริหารของบริษัทดังกล่าวภายใน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3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วันทำการนับแต่วันที่มีการซื้อ ขาย โอน หรือรับโอนหลักทรัพย์หรือสัญญาซื้อขายล่วงหน้า ในกรณีอื่นๆ ที่นอกจากที่กล่าวข้างต้น ทั้งนี้ ให้เลขานุการบริษัทมีหน้าที่สรุปรายงานดังกล่าวต่อที่ประชุมคณะกรรมการบริษัทเพื่อรับทราบเป็นประจำทุกไตรมาส</w:t>
      </w:r>
    </w:p>
    <w:p w14:paraId="53FAF241" w14:textId="77777777" w:rsidR="00ED138F" w:rsidRPr="00A9335E" w:rsidRDefault="00ED138F" w:rsidP="00A9335E">
      <w:pPr>
        <w:numPr>
          <w:ilvl w:val="4"/>
          <w:numId w:val="39"/>
        </w:numPr>
        <w:tabs>
          <w:tab w:val="left" w:pos="1276"/>
        </w:tabs>
        <w:spacing w:before="80" w:after="120"/>
        <w:ind w:left="0" w:firstLine="709"/>
        <w:jc w:val="thaiDistribute"/>
        <w:outlineLvl w:val="4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กำหนดให้กรรมการ ผู้บริหาร รวมถึงผู้ดำรงตำแหน่งระดับบริหารในสายงานบัญชีหรือการเงินที่เป็นระดับผู้จัดการฝ่ายขึ้นไปหรือเทียบเท่า รวมทั้งบุคคลที่เกี่ยวข้อง และพนักงานที่เกี่ยวข้องกับข้อมูลภายในเกี่ยวกับงบการเงิน ฐานะการเงิน หรือผลการดำเนินงานของบริษัทฯ และบริษัทย่อยรวมถึงข้อมูลภายในอื่นที่เป็นสาระสำคัญซึ่งมีผลหรืออาจมีผลต่อการเปลี่ยนแปลงราคาหลักทรัพย์ ต้องงดการซื้อขายหลักทรัพย์ของบริษัทฯ หรือเข้าผูกพันตามสัญญาซื้อขายล่วงหน้าที่อ้างอิงกับราคาหรือหรือผลตอบแทนของหลักทรัพย์ของบริษัทฯ ในช่วงระยะเวลาอย่างน้อย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1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เดือน ก่อนการเปิดเผยงบการเงินให้แก่สาธารณชนทราบ และต้องไม่ซื้อขายหลักทรัพย์ของบริษัทฯ จนกว่าจะพ้นระยะเวลา </w:t>
      </w:r>
      <w:r w:rsidRPr="00A9335E">
        <w:rPr>
          <w:rFonts w:ascii="Browallia New" w:hAnsi="Browallia New" w:cs="Browallia New"/>
          <w:sz w:val="28"/>
          <w:szCs w:val="28"/>
          <w:lang w:val="en-US" w:bidi="th-TH"/>
        </w:rPr>
        <w:t>24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 xml:space="preserve"> ชั่วโมง ภายหลังจากที่ข้อมูลดังกล่าวของบริษัทฯ ได้เปิดเผยต่อสาธารณชนแล้ว </w:t>
      </w:r>
    </w:p>
    <w:p w14:paraId="5D2C98E7" w14:textId="77777777" w:rsidR="00ED138F" w:rsidRPr="00A9335E" w:rsidRDefault="00ED138F" w:rsidP="00A9335E">
      <w:pPr>
        <w:numPr>
          <w:ilvl w:val="4"/>
          <w:numId w:val="39"/>
        </w:numPr>
        <w:tabs>
          <w:tab w:val="left" w:pos="1276"/>
        </w:tabs>
        <w:spacing w:before="80" w:after="120"/>
        <w:ind w:left="0" w:firstLine="709"/>
        <w:jc w:val="thaiDistribute"/>
        <w:outlineLvl w:val="4"/>
        <w:rPr>
          <w:rFonts w:ascii="Browallia New" w:hAnsi="Browallia New" w:cs="Browallia New"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ห้ามมิให้กรรมการ ผู้บริหาร และพนักงานของบริษัทที่เกี่ยวข้อง และ/หรือบุคคลที่มีหน้าที่ซึ่งเปิดโอกาสให้เข้าถึงหรือครอบครองข้อมูลภายใน ใช้ข้อมูลภายในของบริษัทฯ ที่มีหรืออาจมีผลกระทบต่อการเปลี่ยนแปลงราคาของหลักทรัพย์ของบริษัทฯ ซึ่งยังมิได้เปิดเผยต่อสาธารณะ ซึ่งตนได้ล่วงรู้มา เพื่อการซื้อ ขาย เสนอซื้อ เสนอขาย หรือชักชวนให้บุคคลอื่นซื้อ ขาย เสนอซื้อ หรือเสนอขาย ซึ่งหลักทรัพย์ของบริษัทฯ ไม่ว่าทั้งทางตรงหรือทางอ้อม และ</w:t>
      </w: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lastRenderedPageBreak/>
        <w:t xml:space="preserve">ไม่ว่าการกระทำดังกล่าวจะทำเพื่อประโยชน์ต่อตนเองหรือผู้อื่น หรือนำข้อเท็จจริงเช่นนั้นออกเปิดเผยเพื่อให้ผู้อื่นกระทำดังกล่าว โดยตนได้รับผลประโยชน์ตอบแทนหรือไม่ก็ตาม </w:t>
      </w:r>
    </w:p>
    <w:p w14:paraId="12F2C856" w14:textId="77777777" w:rsidR="00ED138F" w:rsidRPr="00ED138F" w:rsidRDefault="00ED138F" w:rsidP="00A9335E">
      <w:pPr>
        <w:numPr>
          <w:ilvl w:val="4"/>
          <w:numId w:val="39"/>
        </w:numPr>
        <w:tabs>
          <w:tab w:val="left" w:pos="1276"/>
        </w:tabs>
        <w:spacing w:before="80" w:after="120"/>
        <w:ind w:left="0" w:firstLine="709"/>
        <w:jc w:val="thaiDistribute"/>
        <w:outlineLvl w:val="4"/>
        <w:rPr>
          <w:lang w:bidi="th-TH"/>
        </w:rPr>
      </w:pPr>
      <w:r w:rsidRPr="00A9335E">
        <w:rPr>
          <w:rFonts w:ascii="Browallia New" w:hAnsi="Browallia New" w:cs="Browallia New"/>
          <w:sz w:val="28"/>
          <w:szCs w:val="28"/>
          <w:cs/>
          <w:lang w:bidi="th-TH"/>
        </w:rPr>
        <w:t>ห้ามมิให้กรรมการ ผู้บริหาร และพนักงานของบริษัทที่เกี่ยวข้อง และ/หรือบุคคลที่มีหน้าที่ซึ่งเปิดโอกาสให้เข้าถึงหรือครอบครองข้อมูลภายใน เปิดเผยข้อมูลภายในของบริษัทฯ และห้ามไม่ให้มีการใช้ตำแหน่งหน้าที่ในบริษัทฯ หรือนำข้อมูลภายใน หรือสารสนเทศที่มีสาระสำคัญซึ่งได้รับรู้ หรือรับทราบในระหว่างปฏิบัติงานในบริษัทฯ ซึ่งยังไม่ได้เปิดเผยต่อสาธารณะ ไปแสวงหาผลประโยชน์ในทางมิชอบ หรือเปิดเผยกับบุคคลภายนอกเพื่อประโยชน์ของตนเอง หรือบุคคลอื่น ไม่ว่าโดยทางตรงหรือทางอ้อม โดยไม่คำนึงว่าจะได้รับผลประโยชน์ตอบแทนหรือไม่ก็ตาม</w:t>
      </w:r>
    </w:p>
    <w:p w14:paraId="06FC4CBC" w14:textId="77777777" w:rsidR="00ED138F" w:rsidRPr="00ED138F" w:rsidRDefault="00ED138F" w:rsidP="00ED138F">
      <w:pPr>
        <w:tabs>
          <w:tab w:val="left" w:pos="709"/>
        </w:tabs>
        <w:spacing w:before="80" w:after="120"/>
        <w:jc w:val="thaiDistribute"/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ab/>
        <w:t xml:space="preserve">สำหรับการดำเนินการที่ผ่านมา บริษัทฯ ได้มีการติดตามการใช้ข้อมูลภายในเพื่อการกำกับดูแล ซึ่งครอบคลุมเรื่องการจำหักจำนวนบุคคลที่ทราบข้อมูลภายใน การกำหนดสิทธิการเข้าถึงข้อมูลของบริษัท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การทำสัญญารักษาความลับและการไม่แข่งขันทางการค้ากับพนักงานทุกคนเพื่อป้องกันไม่ให้นำข้อมูลทางธุรกิจ หรือข้อมูลส่วนบุคคล หรือความลับทางการค้าไปเปิดเผยต่อบุคคลใดๆ </w:t>
      </w:r>
    </w:p>
    <w:p w14:paraId="18187256" w14:textId="77777777" w:rsidR="00ED138F" w:rsidRPr="00ED138F" w:rsidRDefault="00ED138F" w:rsidP="00427F70">
      <w:pPr>
        <w:numPr>
          <w:ilvl w:val="3"/>
          <w:numId w:val="24"/>
        </w:numPr>
        <w:spacing w:before="80" w:after="120"/>
        <w:ind w:left="720"/>
        <w:jc w:val="thaiDistribute"/>
        <w:outlineLvl w:val="3"/>
        <w:rPr>
          <w:rFonts w:ascii="Browallia New" w:eastAsia="Times New Roman" w:hAnsi="Browallia New" w:cs="Browallia New"/>
          <w:b/>
          <w:bCs/>
          <w:sz w:val="28"/>
          <w:szCs w:val="28"/>
          <w:lang w:eastAsia="en-GB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eastAsia="en-GB" w:bidi="th-TH"/>
        </w:rPr>
        <w:t>การต่อต้านทุจริตและคอร์รัปชัน</w:t>
      </w:r>
    </w:p>
    <w:p w14:paraId="7CE6FCE5" w14:textId="77777777" w:rsidR="00ED138F" w:rsidRPr="00ED138F" w:rsidRDefault="00ED138F" w:rsidP="00ED138F">
      <w:pPr>
        <w:spacing w:before="80" w:after="120"/>
        <w:ind w:firstLine="720"/>
        <w:jc w:val="thaiDistribute"/>
        <w:outlineLvl w:val="4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บริษัทฯ ได้กำหนดนโยบายการต่อต้านการทุจริตคอร์รัปชัน </w:t>
      </w:r>
      <w:r w:rsidRPr="00ED138F">
        <w:rPr>
          <w:rFonts w:ascii="Browallia New" w:eastAsia="Arial Unicode MS" w:hAnsi="Browallia New" w:cs="Browallia New"/>
          <w:sz w:val="28"/>
          <w:szCs w:val="28"/>
          <w:cs/>
          <w:lang w:bidi="th-TH"/>
        </w:rPr>
        <w:t>เพื่อเป็นแนวทางการปฏิบัติเพื่อป้องกันและต่อต้านการทุจริตคอร์รัปชั่นในการดำเนินธุรกิจของบริษัทฯ ให้ชัดเจนยิ่งขึ้น โดยสร้างวัฒนธรรมองค์กรให้ทุกคนตระหนักถึงพิษภัยของการทุจริตคอร์รัปชั่น สร้างค่านิยมที่ถูกต้อง และเพิ่มความเชื่อมั่นต่อผู้มีส่วนได้ส่วนเสียทุกฝ่าย เพื่อให้การต่อต้านทุจริตคอร์รัปชั่นเป็นไปอย่างมีประสิทธิภาพ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โดยนโยบายดังกล่าวได้รับอนุมัติจากที่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ประชุมคณะกรรมการบริษัท ครั้งที่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eastAsia="en-GB" w:bidi="th-TH"/>
        </w:rPr>
        <w:t xml:space="preserve">เมื่อวันที่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9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eastAsia="en-GB" w:bidi="th-TH"/>
        </w:rPr>
        <w:t xml:space="preserve"> สิงหาคม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eastAsia="en-GB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(ภายหลังการแปรสภาพเป็นบริษัทมหาชนจำกัด) 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ตามที่ได้กล่าวไปแล้วในส่วนที่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.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1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.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4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นโยบายและแนวปฏิบัติที่เกี่ยวกับผู้ถือหุ้นและผู้มีส่วนได้เสีย โดยมุ่งหมายให้กรรมการ กรรมการในคณะกรรมการชุดย่อย ผู้บริหาร หรือพนักงานต้องปฏิบัติหน้าที่การงานโดยไม่อาศัย หรือยินยอมให้ผู้อื่นอาศัยอำนาจหน้าที่ในตำแหน่งของตน ไม่ว่าทางตรงหรือทางอ้อม รวมถึงการเรียกร้อง หรือดำเนินการเพื่อการคอร์รัปชัน โดยหวังประโยชน์อันมิชอบต่อตนเองหรือผู้อื่น หรือเพื่อก่อประโยชน์อันไม่พึงจะมี หรืออันมิควรจะได้ต่อตนเองหรือผู้อื่น โดยบริษัทฯ ได้สื่อสารและอบรมให้แก่กรรมการ กรรมการในคณะกรรมการชุดย่อย ผู้บริหารและพนักงานภายในองค์กรเพื่อให้ความรู้เกี่ยวกับนโยบายและแนวปฏิบัติในการต่อต้านทุจริตและคอร์รัปชัน และจัดให้มีช่องทางการแจ้งเบาะแสและร้องเรียนการกระทำอันส่อทุจริตหรือคอร์รัปชัน รวมถึงมาตรการคุ้มครองและรักษาความลับของผู้แจ้งเบาะแสหรือร้องเรียน โดยหากบริษัทฯ พบว่ามีการให้สินบน การทุจริตและคอร์รัปชันหรือฝ่าฝืนนโยบาย บริษัทฯ จะถือว่าผู้นั้นกระทำผิดระเบียบข้อบังคับเกี่ยวกับการทำงาน ซึ่งจะต้องได้รับการพิจารณาโทษทางวินัย รวมถึงอาจได้รับโทษตามกฎหมายที่เกี่ยวข้องหากการกระทำนั้นผิดกฎหมาย ทั้งนี้ ณ วันที่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30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มิถุนายน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บริษัทฯ ไม่พบว่ามีรายงานการให้สินบนหรือการทุจริตและคอร์รัปชัน</w:t>
      </w:r>
    </w:p>
    <w:p w14:paraId="4480CB1C" w14:textId="77777777" w:rsidR="00ED138F" w:rsidRPr="00ED138F" w:rsidRDefault="00ED138F" w:rsidP="00427F70">
      <w:pPr>
        <w:numPr>
          <w:ilvl w:val="3"/>
          <w:numId w:val="24"/>
        </w:numPr>
        <w:spacing w:before="80" w:after="120"/>
        <w:ind w:left="720"/>
        <w:jc w:val="thaiDistribute"/>
        <w:outlineLvl w:val="3"/>
        <w:rPr>
          <w:rFonts w:ascii="Browallia New" w:eastAsia="Times New Roman" w:hAnsi="Browallia New" w:cs="Browallia New"/>
          <w:b/>
          <w:bCs/>
          <w:sz w:val="28"/>
          <w:szCs w:val="28"/>
          <w:lang w:eastAsia="en-GB"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eastAsia="en-GB" w:bidi="th-TH"/>
        </w:rPr>
        <w:t>การแจ้งเบาะแส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eastAsia="en-GB" w:bidi="th-TH"/>
        </w:rPr>
        <w:t xml:space="preserve"> 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eastAsia="en-GB" w:bidi="th-TH"/>
        </w:rPr>
        <w:t>(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lang w:eastAsia="en-GB" w:bidi="th-TH"/>
        </w:rPr>
        <w:t>Whistleblowing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eastAsia="en-GB" w:bidi="th-TH"/>
        </w:rPr>
        <w:t>)</w:t>
      </w:r>
    </w:p>
    <w:p w14:paraId="1BFCDCFF" w14:textId="6FEA94B7" w:rsidR="00ED138F" w:rsidRPr="00ED138F" w:rsidRDefault="00ED138F" w:rsidP="00ED138F">
      <w:pPr>
        <w:autoSpaceDE w:val="0"/>
        <w:autoSpaceDN w:val="0"/>
        <w:adjustRightInd w:val="0"/>
        <w:spacing w:before="80" w:after="120"/>
        <w:ind w:firstLine="709"/>
        <w:jc w:val="thaiDistribute"/>
        <w:rPr>
          <w:rFonts w:ascii="Browallia New" w:eastAsia="Arial" w:hAnsi="Browallia New" w:cs="Browallia New"/>
          <w:color w:val="000000"/>
          <w:sz w:val="28"/>
          <w:szCs w:val="28"/>
          <w:lang w:val="en-US" w:bidi="th-TH"/>
        </w:rPr>
      </w:pP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>บริษัทฯ ได้กำหนด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bidi="th-TH"/>
        </w:rPr>
        <w:t>นโยบายเกี่ยวกับการร้องเรียนและการแจ้งเบาะแสการกระทำความผิดเพื่อบังคับใช้กับกรรมการ กรรมการ ผู้บริหาร พนักงาน ลูกค้า ลูกจ้างและบุคคลภายนอกที่มีส่วนได้เสียข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>องบริษัทฯ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 xml:space="preserve">ซึ่งได้รับอนุมัติจากที่ประชุมคณะกรรมการบริษัท ครั้งที่ 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lang w:val="en-US" w:eastAsia="en-GB" w:bidi="th-TH"/>
        </w:rPr>
        <w:t>1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>/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lang w:val="en-US" w:eastAsia="en-GB" w:bidi="th-TH"/>
        </w:rPr>
        <w:t>2566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 xml:space="preserve"> เมื่อวันที่ 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lang w:val="en-US" w:eastAsia="en-GB" w:bidi="th-TH"/>
        </w:rPr>
        <w:t>9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 xml:space="preserve"> สิงหาคม 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lang w:val="en-US" w:eastAsia="en-GB" w:bidi="th-TH"/>
        </w:rPr>
        <w:t>2566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eastAsia="en-GB" w:bidi="th-TH"/>
        </w:rPr>
        <w:t xml:space="preserve"> 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bidi="th-TH"/>
        </w:rPr>
        <w:t>(ภายหลังการแปรสภาพเป็นบริษัทมหาชนจำกัด)</w:t>
      </w:r>
      <w:r w:rsidRPr="00ED138F">
        <w:rPr>
          <w:rFonts w:ascii="Browallia New" w:eastAsia="Arial" w:hAnsi="Browallia New" w:cs="Browallia New"/>
          <w:color w:val="000000"/>
          <w:sz w:val="28"/>
          <w:szCs w:val="24"/>
          <w:cs/>
          <w:lang w:val="en-US" w:bidi="th-TH"/>
        </w:rPr>
        <w:t xml:space="preserve"> 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bidi="th-TH"/>
        </w:rPr>
        <w:t>โดยบริษัทฯ ได้กำหนดกระบวนการ วิธีการ และช่องทางในการร้องเรียนเกี่ยวกับการกระทำผิดหรือประพฤติมิชอบที่ได้พบเห็นหรือรับทราบ ที่แสดงว่าผู้มีส่วนได้เสียได้รับผลกระทบหรือมีความเสี่ยงที่จะได้รับผลกระทบอันจะก่อให้เกิดความเสียหายต่อผู้มีส่วนได้เสียทุกกลุ่มจากการดำเนินธุรกิจของบริษัทฯ หรือจากการปฏิบัติของ</w:t>
      </w:r>
      <w:r w:rsidRPr="00ED138F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>กรรมการ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bidi="th-TH"/>
        </w:rPr>
        <w:t xml:space="preserve"> ผู้บริหาร พนักงาน หรือลูกจ้างของบริษัทฯ เกี่ยวกับการกระทำผิดกฎหมายหรือจรรยาบรรณและจริยธรรมธุรกิจ รวมถึง</w:t>
      </w:r>
      <w:r w:rsidRPr="00ED138F">
        <w:rPr>
          <w:rFonts w:ascii="Browallia New" w:eastAsia="Arial" w:hAnsi="Browallia New" w:cs="Browallia New"/>
          <w:color w:val="000000"/>
          <w:sz w:val="28"/>
          <w:szCs w:val="28"/>
          <w:cs/>
          <w:lang w:val="en-US" w:bidi="th-TH"/>
        </w:rPr>
        <w:lastRenderedPageBreak/>
        <w:t>พฤติกรรมที่อาจส่อถึงการทุจริตคอร์รัปชั่น การปฏิบัติอย่างไม่เท่าเทียมกัน หรือการกระทำที่ขาดความระมัดระวังและขาดความรอบคอบ สามารถแจ้งเบาะแสหรือข้อร้องเรียนเกี่ยวกับการกระทำผิดได้ที่</w:t>
      </w:r>
    </w:p>
    <w:p w14:paraId="4EB6E4B9" w14:textId="77777777" w:rsidR="00ED138F" w:rsidRPr="00ED138F" w:rsidRDefault="00ED138F" w:rsidP="007E5408">
      <w:pPr>
        <w:spacing w:before="40" w:after="4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u w:val="single"/>
          <w:cs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u w:val="single"/>
          <w:cs/>
          <w:lang w:val="en-US" w:bidi="th-TH"/>
        </w:rPr>
        <w:t>ทางไปรษณีย์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โดยส่งมาที่</w:t>
      </w:r>
    </w:p>
    <w:p w14:paraId="59716EFD" w14:textId="77777777" w:rsidR="00ED138F" w:rsidRPr="00ED138F" w:rsidRDefault="00ED138F" w:rsidP="007E5408">
      <w:pPr>
        <w:spacing w:before="40" w:after="4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ประธานกรรมการตรวจสอบ</w:t>
      </w:r>
    </w:p>
    <w:p w14:paraId="6FBBBB52" w14:textId="77777777" w:rsidR="00ED138F" w:rsidRPr="00ED138F" w:rsidRDefault="00ED138F" w:rsidP="007E5408">
      <w:pPr>
        <w:spacing w:before="40" w:after="4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บริษัท สเปเชี่ยลตี้ เนเชอรัล โปรดักส์ จำกัด (มหาชน)</w:t>
      </w:r>
    </w:p>
    <w:p w14:paraId="100E29B6" w14:textId="77777777" w:rsidR="00ED138F" w:rsidRPr="00ED138F" w:rsidRDefault="00ED138F" w:rsidP="007E5408">
      <w:pPr>
        <w:spacing w:before="40" w:after="4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เลขที่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700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/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36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หมู่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6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ตำบลหนองไม้แดง อำเภอเมือง จังหวัดชลบุรี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20000</w:t>
      </w:r>
    </w:p>
    <w:p w14:paraId="0A62D468" w14:textId="77777777" w:rsidR="00ED138F" w:rsidRPr="00ED138F" w:rsidRDefault="00ED138F" w:rsidP="007E5408">
      <w:pPr>
        <w:spacing w:before="40" w:after="4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u w:val="single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u w:val="single"/>
          <w:cs/>
          <w:lang w:val="en-US" w:bidi="th-TH"/>
        </w:rPr>
        <w:t>ทางอีเมล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โดยส่งมาที่</w:t>
      </w:r>
    </w:p>
    <w:p w14:paraId="0C7B507B" w14:textId="77777777" w:rsidR="00ED138F" w:rsidRPr="00ED138F" w:rsidRDefault="00ED138F" w:rsidP="007E5408">
      <w:pPr>
        <w:spacing w:before="40" w:after="4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แจ้งเบาะแสการทุจริตคอรัปชั่น : </w:t>
      </w:r>
      <w:proofErr w:type="spellStart"/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secretary</w:t>
      </w:r>
      <w:hyperlink r:id="rId11">
        <w:r w:rsidRPr="00ED138F">
          <w:rPr>
            <w:rFonts w:ascii="Browallia New" w:eastAsia="Times New Roman" w:hAnsi="Browallia New" w:cs="Browallia New"/>
            <w:sz w:val="28"/>
            <w:szCs w:val="28"/>
            <w:lang w:val="en-US" w:bidi="th-TH"/>
          </w:rPr>
          <w:t>@snpthai</w:t>
        </w:r>
        <w:proofErr w:type="spellEnd"/>
        <w:r w:rsidRPr="00ED138F">
          <w:rPr>
            <w:rFonts w:ascii="Browallia New" w:eastAsia="Times New Roman" w:hAnsi="Browallia New" w:cs="Browallia New"/>
            <w:sz w:val="28"/>
            <w:szCs w:val="28"/>
            <w:cs/>
            <w:lang w:val="en-US" w:bidi="th-TH"/>
          </w:rPr>
          <w:t>.</w:t>
        </w:r>
        <w:r w:rsidRPr="00ED138F">
          <w:rPr>
            <w:rFonts w:ascii="Browallia New" w:eastAsia="Times New Roman" w:hAnsi="Browallia New" w:cs="Browallia New"/>
            <w:sz w:val="28"/>
            <w:szCs w:val="28"/>
            <w:lang w:val="en-US" w:bidi="th-TH"/>
          </w:rPr>
          <w:t>com</w:t>
        </w:r>
      </w:hyperlink>
    </w:p>
    <w:p w14:paraId="71CB4916" w14:textId="77777777" w:rsidR="00ED138F" w:rsidRPr="00A9335E" w:rsidRDefault="00ED138F" w:rsidP="007E5408">
      <w:pPr>
        <w:spacing w:before="4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ร้องเรียนผลิตภัณฑ์ : </w:t>
      </w:r>
      <w:hyperlink r:id="rId12" w:history="1">
        <w:r w:rsidRPr="00A9335E">
          <w:rPr>
            <w:rFonts w:ascii="Browallia New" w:eastAsia="Times New Roman" w:hAnsi="Browallia New" w:cs="Browallia New"/>
            <w:sz w:val="28"/>
            <w:szCs w:val="28"/>
            <w:lang w:val="en-US" w:bidi="th-TH"/>
          </w:rPr>
          <w:t>qmr@snpthai</w:t>
        </w:r>
        <w:r w:rsidRPr="00A9335E">
          <w:rPr>
            <w:rFonts w:ascii="Browallia New" w:eastAsia="Times New Roman" w:hAnsi="Browallia New" w:cs="Browallia New"/>
            <w:sz w:val="28"/>
            <w:szCs w:val="28"/>
            <w:cs/>
            <w:lang w:val="en-US" w:bidi="th-TH"/>
          </w:rPr>
          <w:t>.</w:t>
        </w:r>
        <w:r w:rsidRPr="00A9335E">
          <w:rPr>
            <w:rFonts w:ascii="Browallia New" w:eastAsia="Times New Roman" w:hAnsi="Browallia New" w:cs="Browallia New"/>
            <w:sz w:val="28"/>
            <w:szCs w:val="28"/>
            <w:lang w:val="en-US" w:bidi="th-TH"/>
          </w:rPr>
          <w:t>com</w:t>
        </w:r>
      </w:hyperlink>
    </w:p>
    <w:p w14:paraId="3B86ED84" w14:textId="1471C546" w:rsidR="00ED138F" w:rsidRPr="00A9335E" w:rsidRDefault="00ED138F" w:rsidP="00ED138F">
      <w:pPr>
        <w:spacing w:before="80" w:after="120"/>
        <w:jc w:val="thaiDistribute"/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</w:pP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ab/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ทั้งนี้ ตั้งแต่บริษัทฯ ประกาศใช้นโยบายการแจ้งเบาะแสบริษัทฯ ยังไม่มีรายงานการแจ้งเบาะแสเกี่ยวกับการกระทำผิดหรือประพฤติมิชอบแต่อย่างใด</w:t>
      </w:r>
    </w:p>
    <w:tbl>
      <w:tblPr>
        <w:tblStyle w:val="Tablelongdocum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38F" w:rsidRPr="00A9335E" w14:paraId="16A1FE11" w14:textId="77777777" w:rsidTr="00F04841">
        <w:trPr>
          <w:trHeight w:val="397"/>
          <w:hidden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</w:tcMar>
          </w:tcPr>
          <w:p w14:paraId="4252A450" w14:textId="77777777" w:rsidR="00ED138F" w:rsidRPr="00A9335E" w:rsidRDefault="00ED138F" w:rsidP="00427F70">
            <w:pPr>
              <w:numPr>
                <w:ilvl w:val="0"/>
                <w:numId w:val="3"/>
              </w:numPr>
              <w:spacing w:before="80" w:after="120"/>
              <w:contextualSpacing/>
              <w:rPr>
                <w:rFonts w:ascii="Browallia New" w:eastAsia="Times New Roman" w:hAnsi="Browallia New" w:cs="Browallia New"/>
                <w:b/>
                <w:bCs/>
                <w:vanish/>
                <w:sz w:val="28"/>
                <w:szCs w:val="28"/>
                <w:cs/>
                <w:lang w:val="en-US" w:bidi="th-TH"/>
              </w:rPr>
            </w:pPr>
          </w:p>
          <w:p w14:paraId="77767636" w14:textId="67D74173" w:rsidR="00ED138F" w:rsidRPr="007E5408" w:rsidRDefault="00ED138F" w:rsidP="00A9335E">
            <w:pPr>
              <w:pStyle w:val="AOHead2"/>
              <w:numPr>
                <w:ilvl w:val="1"/>
                <w:numId w:val="24"/>
              </w:numPr>
              <w:spacing w:before="0"/>
              <w:ind w:left="709" w:hanging="709"/>
              <w:rPr>
                <w:rFonts w:ascii="Browallia New" w:hAnsi="Browallia New" w:cs="Browallia New"/>
                <w:b w:val="0"/>
                <w:bCs/>
                <w:sz w:val="28"/>
                <w:szCs w:val="28"/>
                <w:lang w:bidi="th-TH"/>
              </w:rPr>
            </w:pPr>
            <w:r w:rsidRPr="007E5408"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  <w:t>รายงานผลการปฏิบัติหน้าที่ของคณะกรรมการตรวจสอบ</w:t>
            </w:r>
          </w:p>
        </w:tc>
      </w:tr>
    </w:tbl>
    <w:p w14:paraId="5F9C7CCF" w14:textId="2510231F" w:rsidR="00ED138F" w:rsidRPr="007E5408" w:rsidRDefault="00ED138F" w:rsidP="00B974D2">
      <w:pPr>
        <w:pStyle w:val="AOHead2"/>
        <w:numPr>
          <w:ilvl w:val="2"/>
          <w:numId w:val="45"/>
        </w:numPr>
        <w:spacing w:before="80" w:after="120" w:line="240" w:lineRule="auto"/>
        <w:ind w:left="709" w:hanging="709"/>
        <w:rPr>
          <w:rFonts w:ascii="Browallia New" w:hAnsi="Browallia New" w:cs="Browallia New"/>
          <w:b w:val="0"/>
          <w:bCs/>
          <w:sz w:val="28"/>
          <w:szCs w:val="28"/>
          <w:lang w:bidi="th-TH"/>
        </w:rPr>
      </w:pPr>
      <w:r w:rsidRPr="007E5408">
        <w:rPr>
          <w:rFonts w:ascii="Browallia New" w:hAnsi="Browallia New" w:cs="Browallia New"/>
          <w:b w:val="0"/>
          <w:bCs/>
          <w:sz w:val="28"/>
          <w:szCs w:val="28"/>
          <w:cs/>
          <w:lang w:bidi="th-TH"/>
        </w:rPr>
        <w:t xml:space="preserve">จำนวนครั้งการประชุมและการเข้าประชุม </w:t>
      </w:r>
    </w:p>
    <w:p w14:paraId="116CF89A" w14:textId="2D0A0E1B" w:rsidR="00ED138F" w:rsidRPr="00A9335E" w:rsidRDefault="00ED138F" w:rsidP="00B974D2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A9335E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 xml:space="preserve">รายละเอียดการเข้าประชุมของคณะกรรมการตรวจสอบ เป็นดังนี้ </w:t>
      </w:r>
    </w:p>
    <w:tbl>
      <w:tblPr>
        <w:tblStyle w:val="Tablelongdocument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ED138F" w:rsidRPr="00A9335E" w14:paraId="4B20577F" w14:textId="77777777" w:rsidTr="00F04841">
        <w:trPr>
          <w:tblHeader/>
        </w:trPr>
        <w:tc>
          <w:tcPr>
            <w:tcW w:w="4962" w:type="dxa"/>
            <w:vMerge w:val="restart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C89F8E6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รายชื่อ</w:t>
            </w:r>
          </w:p>
        </w:tc>
        <w:tc>
          <w:tcPr>
            <w:tcW w:w="4110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41E57EF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จำนวนครั้งที่เข้าร่วมประชุม/จำนวนการประชุมทั้งหมด</w:t>
            </w:r>
          </w:p>
        </w:tc>
      </w:tr>
      <w:tr w:rsidR="00ED138F" w:rsidRPr="00A9335E" w14:paraId="66926211" w14:textId="77777777" w:rsidTr="00F04841">
        <w:trPr>
          <w:tblHeader/>
        </w:trPr>
        <w:tc>
          <w:tcPr>
            <w:tcW w:w="4962" w:type="dxa"/>
            <w:vMerge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2C97DBA" w14:textId="77777777" w:rsidR="00ED138F" w:rsidRPr="00B3101F" w:rsidRDefault="00ED138F" w:rsidP="00ED138F">
            <w:pPr>
              <w:keepNext/>
              <w:ind w:left="360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</w:p>
        </w:tc>
        <w:tc>
          <w:tcPr>
            <w:tcW w:w="4110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6E91332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ม.ค.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-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ส.ค.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</w:p>
        </w:tc>
      </w:tr>
      <w:tr w:rsidR="00ED138F" w:rsidRPr="00A9335E" w14:paraId="07DD4769" w14:textId="77777777" w:rsidTr="00F04841">
        <w:tc>
          <w:tcPr>
            <w:tcW w:w="4962" w:type="dxa"/>
            <w:tcMar>
              <w:left w:w="72" w:type="dxa"/>
              <w:right w:w="72" w:type="dxa"/>
            </w:tcMar>
          </w:tcPr>
          <w:p w14:paraId="18C91E97" w14:textId="77777777" w:rsidR="00ED138F" w:rsidRPr="00B3101F" w:rsidRDefault="00ED138F" w:rsidP="00427F70">
            <w:pPr>
              <w:widowControl w:val="0"/>
              <w:numPr>
                <w:ilvl w:val="0"/>
                <w:numId w:val="40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นายกิตติศักดิ์ ชนกมาตุ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ab/>
            </w:r>
          </w:p>
        </w:tc>
        <w:tc>
          <w:tcPr>
            <w:tcW w:w="4110" w:type="dxa"/>
            <w:tcMar>
              <w:left w:w="72" w:type="dxa"/>
              <w:right w:w="72" w:type="dxa"/>
            </w:tcMar>
          </w:tcPr>
          <w:p w14:paraId="76A7365B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A9335E" w14:paraId="436CF46D" w14:textId="77777777" w:rsidTr="00F04841">
        <w:tc>
          <w:tcPr>
            <w:tcW w:w="4962" w:type="dxa"/>
            <w:tcMar>
              <w:left w:w="72" w:type="dxa"/>
              <w:right w:w="72" w:type="dxa"/>
            </w:tcMar>
          </w:tcPr>
          <w:p w14:paraId="4F092E7B" w14:textId="77777777" w:rsidR="00ED138F" w:rsidRPr="00B3101F" w:rsidRDefault="00ED138F" w:rsidP="00427F70">
            <w:pPr>
              <w:widowControl w:val="0"/>
              <w:numPr>
                <w:ilvl w:val="0"/>
                <w:numId w:val="4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หม่อมหลวงดิศปนัดดา ดิศกุล</w:t>
            </w:r>
          </w:p>
        </w:tc>
        <w:tc>
          <w:tcPr>
            <w:tcW w:w="4110" w:type="dxa"/>
            <w:tcMar>
              <w:left w:w="72" w:type="dxa"/>
              <w:right w:w="72" w:type="dxa"/>
            </w:tcMar>
          </w:tcPr>
          <w:p w14:paraId="2E490C63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A9335E" w14:paraId="364FA75D" w14:textId="77777777" w:rsidTr="00F04841">
        <w:tc>
          <w:tcPr>
            <w:tcW w:w="4962" w:type="dxa"/>
            <w:tcMar>
              <w:left w:w="72" w:type="dxa"/>
              <w:right w:w="72" w:type="dxa"/>
            </w:tcMar>
          </w:tcPr>
          <w:p w14:paraId="45E9D7DB" w14:textId="77777777" w:rsidR="00ED138F" w:rsidRPr="00B3101F" w:rsidRDefault="00ED138F" w:rsidP="00427F70">
            <w:pPr>
              <w:widowControl w:val="0"/>
              <w:numPr>
                <w:ilvl w:val="0"/>
                <w:numId w:val="40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นายกุดั่น สุขุมานนท์</w:t>
            </w:r>
          </w:p>
        </w:tc>
        <w:tc>
          <w:tcPr>
            <w:tcW w:w="4110" w:type="dxa"/>
            <w:tcMar>
              <w:left w:w="72" w:type="dxa"/>
              <w:right w:w="72" w:type="dxa"/>
            </w:tcMar>
          </w:tcPr>
          <w:p w14:paraId="370AD9BB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2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 xml:space="preserve"> </w:t>
            </w:r>
          </w:p>
        </w:tc>
      </w:tr>
    </w:tbl>
    <w:p w14:paraId="28D458C1" w14:textId="0B7AFB72" w:rsidR="00ED138F" w:rsidRPr="007E5408" w:rsidRDefault="007E5408" w:rsidP="007E5408">
      <w:pPr>
        <w:ind w:left="993" w:hanging="993"/>
        <w:rPr>
          <w:rFonts w:ascii="Browallia New" w:eastAsia="Times New Roman" w:hAnsi="Browallia New" w:cs="Browallia New"/>
          <w:sz w:val="24"/>
          <w:szCs w:val="24"/>
          <w:lang w:val="en-US" w:bidi="th-TH"/>
        </w:rPr>
      </w:pPr>
      <w:r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หมายเหตุ :</w:t>
      </w:r>
      <w:r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ab/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คณะกรรมการตรวจสอบได้รับการแต่งตั้งโดยที่ประชุมคณะกรรมการบริษัท ครั้งที่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เมื่อวันที่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20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มกราคม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และที่ประชุมวิสามัญผู้ถือหุ้นครั้งที่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เมื่อวันที่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31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มกราคม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จึงไม่ได้มีการประชุมในปี </w:t>
      </w:r>
      <w:r w:rsidR="00ED138F"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2565</w:t>
      </w:r>
    </w:p>
    <w:p w14:paraId="755D9FE7" w14:textId="77777777" w:rsidR="00ED138F" w:rsidRPr="00ED138F" w:rsidRDefault="00ED138F" w:rsidP="00ED138F">
      <w:pPr>
        <w:spacing w:before="80" w:after="120"/>
        <w:jc w:val="thaiDistribute"/>
        <w:rPr>
          <w:rFonts w:ascii="Cordia New" w:eastAsia="Arial" w:hAnsi="Cordia New" w:cs="Cordia New"/>
          <w:sz w:val="14"/>
          <w:szCs w:val="14"/>
          <w:lang w:val="en-US" w:eastAsia="en-GB" w:bidi="th-TH"/>
        </w:rPr>
      </w:pPr>
    </w:p>
    <w:p w14:paraId="23CC5F2D" w14:textId="77777777" w:rsidR="00ED138F" w:rsidRPr="007E5408" w:rsidRDefault="00ED138F" w:rsidP="00B974D2">
      <w:pPr>
        <w:pStyle w:val="AOHead2"/>
        <w:numPr>
          <w:ilvl w:val="2"/>
          <w:numId w:val="45"/>
        </w:numPr>
        <w:spacing w:before="80" w:after="120" w:line="240" w:lineRule="auto"/>
        <w:ind w:left="709" w:hanging="709"/>
        <w:rPr>
          <w:rFonts w:ascii="Browallia New" w:hAnsi="Browallia New" w:cs="Browallia New"/>
          <w:b w:val="0"/>
          <w:bCs/>
          <w:sz w:val="28"/>
          <w:szCs w:val="28"/>
          <w:lang w:bidi="th-TH"/>
        </w:rPr>
      </w:pPr>
      <w:r w:rsidRPr="007E5408">
        <w:rPr>
          <w:rFonts w:ascii="Browallia New" w:hAnsi="Browallia New" w:cs="Browallia New"/>
          <w:b w:val="0"/>
          <w:bCs/>
          <w:sz w:val="28"/>
          <w:szCs w:val="28"/>
          <w:cs/>
          <w:lang w:bidi="th-TH"/>
        </w:rPr>
        <w:t>ผลการปฏิบัติหน้าที่ของคณะกรรมการตรวจสอบ</w:t>
      </w:r>
      <w:r w:rsidRPr="007E5408">
        <w:rPr>
          <w:rFonts w:ascii="Browallia New" w:hAnsi="Browallia New" w:cs="Browallia New"/>
          <w:b w:val="0"/>
          <w:bCs/>
          <w:sz w:val="28"/>
          <w:szCs w:val="28"/>
          <w:cs/>
          <w:lang w:val="en-US" w:bidi="th-TH"/>
        </w:rPr>
        <w:t xml:space="preserve"> </w:t>
      </w:r>
    </w:p>
    <w:p w14:paraId="726BF75E" w14:textId="77777777" w:rsidR="00ED138F" w:rsidRPr="00A9335E" w:rsidRDefault="00ED138F" w:rsidP="00B974D2">
      <w:pPr>
        <w:spacing w:before="80" w:after="120"/>
        <w:ind w:left="720"/>
        <w:jc w:val="both"/>
        <w:rPr>
          <w:rFonts w:ascii="Browallia New" w:eastAsia="Arial" w:hAnsi="Browallia New" w:cs="Browallia New"/>
          <w:sz w:val="28"/>
          <w:szCs w:val="28"/>
          <w:lang w:bidi="th-TH"/>
        </w:rPr>
      </w:pPr>
      <w:r w:rsidRPr="00A9335E">
        <w:rPr>
          <w:rFonts w:ascii="Browallia New" w:eastAsia="Arial" w:hAnsi="Browallia New" w:cs="Browallia New"/>
          <w:sz w:val="28"/>
          <w:szCs w:val="28"/>
          <w:cs/>
          <w:lang w:bidi="th-TH"/>
        </w:rPr>
        <w:t>สำหรับงวดแปดเดือนสิ้นสุดวันที่</w:t>
      </w:r>
      <w:r w:rsidRPr="00A9335E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A9335E">
        <w:rPr>
          <w:rFonts w:ascii="Browallia New" w:eastAsia="Arial" w:hAnsi="Browallia New" w:cs="Browallia New"/>
          <w:sz w:val="28"/>
          <w:szCs w:val="28"/>
          <w:lang w:val="en-US"/>
        </w:rPr>
        <w:t>31</w:t>
      </w:r>
      <w:r w:rsidRPr="00A9335E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A9335E">
        <w:rPr>
          <w:rFonts w:ascii="Browallia New" w:eastAsia="Arial" w:hAnsi="Browallia New" w:cs="Browallia New"/>
          <w:sz w:val="28"/>
          <w:szCs w:val="28"/>
          <w:cs/>
          <w:lang w:bidi="th-TH"/>
        </w:rPr>
        <w:t>สิงหาคม</w:t>
      </w:r>
      <w:r w:rsidRPr="00A9335E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A9335E">
        <w:rPr>
          <w:rFonts w:ascii="Browallia New" w:eastAsia="Arial" w:hAnsi="Browallia New" w:cs="Browallia New"/>
          <w:sz w:val="28"/>
          <w:szCs w:val="28"/>
          <w:lang w:val="en-US"/>
        </w:rPr>
        <w:t>2566</w:t>
      </w:r>
      <w:r w:rsidRPr="00A9335E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A9335E">
        <w:rPr>
          <w:rFonts w:ascii="Browallia New" w:eastAsia="Arial" w:hAnsi="Browallia New" w:cs="Browallia New"/>
          <w:sz w:val="28"/>
          <w:szCs w:val="28"/>
          <w:cs/>
          <w:lang w:bidi="th-TH"/>
        </w:rPr>
        <w:t>คณะกรรมการตรวจสอบได้พิจารณาเรื่องสำคัญดังต่อไปนี้</w:t>
      </w:r>
    </w:p>
    <w:p w14:paraId="32FDCFEE" w14:textId="77777777" w:rsidR="00ED138F" w:rsidRPr="00A9335E" w:rsidRDefault="00ED138F" w:rsidP="00B974D2">
      <w:pPr>
        <w:tabs>
          <w:tab w:val="left" w:pos="1276"/>
        </w:tabs>
        <w:spacing w:before="80" w:after="120"/>
        <w:ind w:right="-29" w:firstLine="709"/>
        <w:jc w:val="thaiDistribute"/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(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1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ab/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สอบทานงบการเงินประจำปี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2566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 xml:space="preserve"> 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งบการเงินประจำไตรมาส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1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 xml:space="preserve"> และไตรมาส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 xml:space="preserve"> 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2566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 เพื่อให้มั่นใจว่าการจัดทำงบการเงินเป็นไปอย่างถูกต้องตามมาตรฐานการรายงานทางการเงิน และมีการเปิดเผยข้อมูลอย่างถูกต้องและเพียงพอตามข้อกำหนดของกฎหมายและมาตรฐานการรายงานทางการเงิน</w:t>
      </w:r>
    </w:p>
    <w:p w14:paraId="4E1E9DD3" w14:textId="77777777" w:rsidR="00ED138F" w:rsidRPr="00A9335E" w:rsidRDefault="00ED138F" w:rsidP="00B974D2">
      <w:pPr>
        <w:tabs>
          <w:tab w:val="left" w:pos="1276"/>
        </w:tabs>
        <w:spacing w:before="80" w:after="120"/>
        <w:ind w:right="-29" w:firstLine="709"/>
        <w:jc w:val="thaiDistribute"/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(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ab/>
        <w:t xml:space="preserve">สอบทานงบการเงินรวมเสมือน ประจำปี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2563</w:t>
      </w:r>
    </w:p>
    <w:p w14:paraId="0799829E" w14:textId="32D875F3" w:rsidR="00ED138F" w:rsidRPr="00A9335E" w:rsidRDefault="00ED138F" w:rsidP="00B974D2">
      <w:pPr>
        <w:tabs>
          <w:tab w:val="left" w:pos="1276"/>
        </w:tabs>
        <w:spacing w:before="80" w:after="120"/>
        <w:ind w:right="-29" w:firstLine="709"/>
        <w:jc w:val="both"/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>(</w:t>
      </w:r>
      <w:r w:rsidR="00B974D2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3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ab/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สอบทานรายการระหว่างกันของบริษัทฯ และบริษัทย่อยกับบุคคลที่อาจมีความขัดแย้งที่เกิดขึ้นในปี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2565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 xml:space="preserve"> และงวดหกเดือนแรกปี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2566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 เพื่อให้เป็นการดำเนินการตามเงื่อนไขการค้าปกติทั่วไป เป็นประโยชน์ต่อการดำเนินธุรกิจของบริษัท โดยให้ความเห็นในการทำรายการระหว่างกัน และรวมถึงการเปิดเผยข้อมูลที่ถูกต้องเพียงพอ</w:t>
      </w:r>
    </w:p>
    <w:p w14:paraId="2734AE82" w14:textId="229AF242" w:rsidR="00ED138F" w:rsidRPr="00A9335E" w:rsidRDefault="00ED138F" w:rsidP="00B974D2">
      <w:pPr>
        <w:tabs>
          <w:tab w:val="left" w:pos="426"/>
          <w:tab w:val="left" w:pos="1276"/>
        </w:tabs>
        <w:spacing w:before="80" w:after="120"/>
        <w:ind w:right="-29" w:firstLine="709"/>
        <w:jc w:val="thaiDistribute"/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(</w:t>
      </w:r>
      <w:r w:rsidR="00B974D2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4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ab/>
      </w:r>
      <w:r w:rsidRPr="00A9335E">
        <w:rPr>
          <w:rFonts w:ascii="Browallia New" w:eastAsia="SimSun" w:hAnsi="Browallia New" w:cs="Browallia New"/>
          <w:spacing w:val="-4"/>
          <w:sz w:val="28"/>
          <w:szCs w:val="28"/>
          <w:cs/>
          <w:lang w:val="x-none" w:eastAsia="zh-CN" w:bidi="th-TH"/>
        </w:rPr>
        <w:t>พิจารณาคัดเลือก เสนอแต่งตั้ง บริษัท ดีลอยท์ ทู้ช โธมัทสุ ไชยยศ สอบบัญชี จำกัด เป็นผู้สอบบัญชีของบริษัท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ฯ ประจำปี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2566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 ตลอดจนการประชุมร่วมกับผู้สอบบัญชีทุกไตรมาส เพื่อรับทราบและหารือเกี่ยวกับประเด็นด้านบัญชีเพื่อให้การจัดทำงบการเงินเป็นไปอย่างถูกต้องและมีประสิทธิภาพ</w:t>
      </w:r>
    </w:p>
    <w:p w14:paraId="2B17732A" w14:textId="2F7DD270" w:rsidR="00ED138F" w:rsidRPr="00A9335E" w:rsidRDefault="00ED138F" w:rsidP="00B974D2">
      <w:pPr>
        <w:tabs>
          <w:tab w:val="left" w:pos="1276"/>
        </w:tabs>
        <w:spacing w:before="80" w:after="120"/>
        <w:ind w:right="-29" w:firstLine="709"/>
        <w:jc w:val="thaiDistribute"/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lastRenderedPageBreak/>
        <w:t>(</w:t>
      </w:r>
      <w:r w:rsidR="00B974D2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5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ab/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กำกับดูแลงานตรวจสอบระบบการควบคุมภายในของบริษัทฯ ให้มีความเพียงพอเหมาะสม โดยมีการแต่งตั้งบริษัท เจพี ทิพ ออดิท จำกัด เป็นผู้ตรวจสอบภายในอิสระ และคณะกรรมการตรวจสอบได้พิจารณาอนุมัติแผนการตรวจสอบภายในประจำปี </w:t>
      </w:r>
      <w:r w:rsidRPr="00A9335E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2566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en-US" w:eastAsia="zh-CN" w:bidi="th-TH"/>
        </w:rPr>
        <w:t xml:space="preserve"> และรับ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 xml:space="preserve">ทราบผลการตรวจสอบและผลการติดตามการดำเนินการแก้ไขตามข้อเสนอแนะของผู้ตรวจสอบระบบการควบคุมภายในจากผู้ตรวจสอบภายในอิสระเป็นรายไตรมาส </w:t>
      </w:r>
    </w:p>
    <w:p w14:paraId="3DA9E61A" w14:textId="3FDC1C70" w:rsidR="00ED138F" w:rsidRPr="00A9335E" w:rsidRDefault="00ED138F" w:rsidP="00B974D2">
      <w:pPr>
        <w:tabs>
          <w:tab w:val="left" w:pos="1276"/>
        </w:tabs>
        <w:spacing w:before="80" w:after="120"/>
        <w:ind w:right="-29" w:firstLine="709"/>
        <w:jc w:val="thaiDistribute"/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(</w:t>
      </w:r>
      <w:r w:rsidR="00B974D2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6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ab/>
        <w:t>รับทราบผลการประเมินความเสี่ยง และแนวทางการบริหารจัดการความเสี่ยงของบริษัทฯ จากคณะทำงานบริหารความเสี่ยง รวมทั้งให้ข้อเสนอแนะเพื่อให้เกิดการพัฒนาและปรับปรุงให้ดียิ่งขึ้น</w:t>
      </w:r>
    </w:p>
    <w:p w14:paraId="39ED571A" w14:textId="3BB3C754" w:rsidR="00ED138F" w:rsidRPr="00A9335E" w:rsidRDefault="00ED138F" w:rsidP="00B974D2">
      <w:pPr>
        <w:tabs>
          <w:tab w:val="left" w:pos="1276"/>
        </w:tabs>
        <w:spacing w:before="80" w:after="120"/>
        <w:ind w:right="-29" w:firstLine="709"/>
        <w:jc w:val="thaiDistribute"/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</w:pP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(</w:t>
      </w:r>
      <w:r w:rsidR="00B974D2">
        <w:rPr>
          <w:rFonts w:ascii="Browallia New" w:eastAsia="SimSun" w:hAnsi="Browallia New" w:cs="Browallia New"/>
          <w:sz w:val="28"/>
          <w:szCs w:val="28"/>
          <w:lang w:val="en-US" w:eastAsia="zh-CN" w:bidi="th-TH"/>
        </w:rPr>
        <w:t>7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)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ab/>
        <w:t>พิจารณาให้ความเห็นแบบประเมินความเพียงพอของระบบควบคุมภายใน (</w:t>
      </w:r>
      <w:r w:rsidRPr="00A9335E">
        <w:rPr>
          <w:rFonts w:ascii="Browallia New" w:eastAsia="SimSun" w:hAnsi="Browallia New" w:cs="Browallia New"/>
          <w:sz w:val="28"/>
          <w:szCs w:val="28"/>
          <w:lang w:val="x-none" w:eastAsia="zh-CN" w:bidi="th-TH"/>
        </w:rPr>
        <w:t>COSO Report</w:t>
      </w:r>
      <w:r w:rsidRPr="00A9335E">
        <w:rPr>
          <w:rFonts w:ascii="Browallia New" w:eastAsia="SimSun" w:hAnsi="Browallia New" w:cs="Browallia New"/>
          <w:sz w:val="28"/>
          <w:szCs w:val="28"/>
          <w:cs/>
          <w:lang w:val="x-none" w:eastAsia="zh-CN" w:bidi="th-TH"/>
        </w:rPr>
        <w:t>)</w:t>
      </w:r>
    </w:p>
    <w:p w14:paraId="2B68D097" w14:textId="7AD26821" w:rsidR="00ED138F" w:rsidRPr="00A9335E" w:rsidRDefault="00ED138F" w:rsidP="00B974D2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8"/>
          <w:szCs w:val="28"/>
          <w:lang w:val="en-US" w:bidi="th-TH"/>
        </w:rPr>
      </w:pP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ทั้งนี้ โปรดพิจารณารายละเอียดเพิ่มเติมแสดงในเอกสารแนบ </w:t>
      </w:r>
      <w:r w:rsidRPr="00A9335E">
        <w:rPr>
          <w:rFonts w:ascii="Browallia New" w:eastAsia="Times New Roman" w:hAnsi="Browallia New" w:cs="Browallia New"/>
          <w:sz w:val="28"/>
          <w:szCs w:val="28"/>
          <w:lang w:val="en-US" w:bidi="th-TH"/>
        </w:rPr>
        <w:t>6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 xml:space="preserve"> (</w:t>
      </w:r>
      <w:r w:rsidRPr="00A9335E">
        <w:rPr>
          <w:rFonts w:ascii="Browallia New" w:eastAsia="Times New Roman" w:hAnsi="Browallia New" w:cs="Browallia New"/>
          <w:i/>
          <w:iCs/>
          <w:sz w:val="28"/>
          <w:szCs w:val="28"/>
          <w:cs/>
          <w:lang w:val="en-US" w:bidi="th-TH"/>
        </w:rPr>
        <w:t>รายงานคณะกรรมการตรวจสอบ</w:t>
      </w:r>
      <w:r w:rsidRPr="00A9335E">
        <w:rPr>
          <w:rFonts w:ascii="Browallia New" w:eastAsia="Times New Roman" w:hAnsi="Browallia New" w:cs="Browallia New"/>
          <w:sz w:val="28"/>
          <w:szCs w:val="28"/>
          <w:cs/>
          <w:lang w:val="en-US" w:bidi="th-TH"/>
        </w:rPr>
        <w:t>)</w:t>
      </w:r>
    </w:p>
    <w:tbl>
      <w:tblPr>
        <w:tblStyle w:val="Tablelongdocum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38F" w:rsidRPr="00ED138F" w14:paraId="715638AE" w14:textId="77777777" w:rsidTr="00F04841">
        <w:trPr>
          <w:trHeight w:val="397"/>
          <w:hidden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</w:tcMar>
          </w:tcPr>
          <w:p w14:paraId="6F16FBA2" w14:textId="77777777" w:rsidR="00ED138F" w:rsidRPr="00ED138F" w:rsidRDefault="00ED138F" w:rsidP="00A9335E">
            <w:pPr>
              <w:numPr>
                <w:ilvl w:val="0"/>
                <w:numId w:val="3"/>
              </w:numPr>
              <w:spacing w:before="80" w:after="120"/>
              <w:rPr>
                <w:rFonts w:ascii="Arial" w:eastAsia="Times New Roman" w:hAnsi="Arial" w:cs="Angsana New"/>
                <w:b/>
                <w:bCs/>
                <w:vanish/>
                <w:sz w:val="28"/>
                <w:szCs w:val="28"/>
                <w:cs/>
                <w:lang w:val="en-US" w:bidi="th-TH"/>
              </w:rPr>
            </w:pPr>
          </w:p>
          <w:p w14:paraId="5FC05A54" w14:textId="4062300D" w:rsidR="00ED138F" w:rsidRPr="00A9335E" w:rsidRDefault="00ED138F" w:rsidP="00A9335E">
            <w:pPr>
              <w:pStyle w:val="AOHead2"/>
              <w:numPr>
                <w:ilvl w:val="1"/>
                <w:numId w:val="24"/>
              </w:numPr>
              <w:spacing w:before="0"/>
              <w:ind w:left="672" w:hanging="672"/>
              <w:rPr>
                <w:rFonts w:ascii="Browallia New" w:hAnsi="Browallia New" w:cs="Browallia New"/>
                <w:b w:val="0"/>
                <w:bCs/>
                <w:sz w:val="28"/>
                <w:szCs w:val="28"/>
                <w:lang w:bidi="th-TH"/>
              </w:rPr>
            </w:pPr>
            <w:r w:rsidRPr="00A9335E">
              <w:rPr>
                <w:rFonts w:ascii="Browallia New" w:hAnsi="Browallia New" w:cs="Browallia New"/>
                <w:b w:val="0"/>
                <w:bCs/>
                <w:sz w:val="28"/>
                <w:szCs w:val="28"/>
                <w:cs/>
                <w:lang w:bidi="th-TH"/>
              </w:rPr>
              <w:t>สรุปผลการปฏิบัติหน้าที่ของกรรมการชุดย่อยอื่นๆ</w:t>
            </w:r>
          </w:p>
        </w:tc>
      </w:tr>
    </w:tbl>
    <w:p w14:paraId="13C96832" w14:textId="3DBE778D" w:rsidR="00ED138F" w:rsidRPr="00A9335E" w:rsidRDefault="00ED138F" w:rsidP="00B974D2">
      <w:pPr>
        <w:pStyle w:val="AOHead3"/>
        <w:numPr>
          <w:ilvl w:val="2"/>
          <w:numId w:val="25"/>
        </w:numPr>
        <w:spacing w:before="80" w:after="120" w:line="240" w:lineRule="auto"/>
        <w:ind w:left="709" w:hanging="709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จำนวนครั้งการประชุมและการเข้าประชุม</w:t>
      </w:r>
    </w:p>
    <w:p w14:paraId="30AEF8BE" w14:textId="77777777" w:rsidR="00ED138F" w:rsidRPr="00ED138F" w:rsidRDefault="00ED138F" w:rsidP="00B974D2">
      <w:pPr>
        <w:numPr>
          <w:ilvl w:val="3"/>
          <w:numId w:val="25"/>
        </w:numPr>
        <w:spacing w:before="80" w:after="120"/>
        <w:ind w:left="720"/>
        <w:jc w:val="thaiDistribute"/>
        <w:outlineLvl w:val="4"/>
        <w:rPr>
          <w:rFonts w:ascii="Cordia New" w:eastAsia="Times New Roman" w:hAnsi="Cordia New" w:cs="Cordia New"/>
          <w:b/>
          <w:bCs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bidi="th-TH"/>
        </w:rPr>
        <w:t>คณะกรรมการบริหาร</w:t>
      </w:r>
    </w:p>
    <w:p w14:paraId="43895BCD" w14:textId="6F9276F8" w:rsidR="00ED138F" w:rsidRPr="00ED138F" w:rsidRDefault="00ED138F" w:rsidP="00B974D2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 xml:space="preserve">รายละเอียดการเข้าประชุมของคณะกรรมการบริหาร เป็นดังนี้ </w:t>
      </w:r>
    </w:p>
    <w:tbl>
      <w:tblPr>
        <w:tblStyle w:val="Tablelongdocum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022"/>
      </w:tblGrid>
      <w:tr w:rsidR="00ED138F" w:rsidRPr="00ED138F" w14:paraId="5C950129" w14:textId="77777777" w:rsidTr="00F04841">
        <w:trPr>
          <w:tblHeader/>
        </w:trPr>
        <w:tc>
          <w:tcPr>
            <w:tcW w:w="4045" w:type="dxa"/>
            <w:vMerge w:val="restart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793ABF5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รายชื่อ</w:t>
            </w:r>
          </w:p>
        </w:tc>
        <w:tc>
          <w:tcPr>
            <w:tcW w:w="5022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738795F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จำนวนครั้งที่เข้าร่วมประชุม/จำนวนการประชุมทั้งหมด</w:t>
            </w:r>
          </w:p>
        </w:tc>
      </w:tr>
      <w:tr w:rsidR="00ED138F" w:rsidRPr="00ED138F" w14:paraId="689828C8" w14:textId="77777777" w:rsidTr="00F04841">
        <w:trPr>
          <w:tblHeader/>
        </w:trPr>
        <w:tc>
          <w:tcPr>
            <w:tcW w:w="4045" w:type="dxa"/>
            <w:vMerge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B5A5EF4" w14:textId="77777777" w:rsidR="00ED138F" w:rsidRPr="00B3101F" w:rsidRDefault="00ED138F" w:rsidP="00ED138F">
            <w:pPr>
              <w:keepNext/>
              <w:ind w:left="360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</w:p>
        </w:tc>
        <w:tc>
          <w:tcPr>
            <w:tcW w:w="5022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4F9A769" w14:textId="3FA5328F" w:rsidR="00ED138F" w:rsidRPr="00B3101F" w:rsidRDefault="00ED138F" w:rsidP="00B3101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 xml:space="preserve">ม.ค.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>-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 xml:space="preserve">ส.ค.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</w:p>
        </w:tc>
      </w:tr>
      <w:tr w:rsidR="00ED138F" w:rsidRPr="00ED138F" w14:paraId="0A562F08" w14:textId="77777777" w:rsidTr="00F04841">
        <w:tc>
          <w:tcPr>
            <w:tcW w:w="4045" w:type="dxa"/>
            <w:tcMar>
              <w:left w:w="72" w:type="dxa"/>
              <w:right w:w="72" w:type="dxa"/>
            </w:tcMar>
          </w:tcPr>
          <w:p w14:paraId="30615EFE" w14:textId="77777777" w:rsidR="00ED138F" w:rsidRPr="00B3101F" w:rsidRDefault="00ED138F" w:rsidP="00427F70">
            <w:pPr>
              <w:widowControl w:val="0"/>
              <w:numPr>
                <w:ilvl w:val="0"/>
                <w:numId w:val="41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รศ.ดร.พรรณวิภา กฤษฎาพงษ์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2286040D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5F3BAEF7" w14:textId="77777777" w:rsidTr="00F04841">
        <w:tc>
          <w:tcPr>
            <w:tcW w:w="4045" w:type="dxa"/>
            <w:tcMar>
              <w:left w:w="72" w:type="dxa"/>
              <w:right w:w="72" w:type="dxa"/>
            </w:tcMar>
          </w:tcPr>
          <w:p w14:paraId="27570440" w14:textId="77777777" w:rsidR="00ED138F" w:rsidRPr="00B3101F" w:rsidRDefault="00ED138F" w:rsidP="00427F70">
            <w:pPr>
              <w:widowControl w:val="0"/>
              <w:numPr>
                <w:ilvl w:val="0"/>
                <w:numId w:val="4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ธีรญา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กฤษฎาพงษ์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504AC385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0C8CB22B" w14:textId="77777777" w:rsidTr="00F04841">
        <w:tc>
          <w:tcPr>
            <w:tcW w:w="4045" w:type="dxa"/>
            <w:tcMar>
              <w:left w:w="72" w:type="dxa"/>
              <w:right w:w="72" w:type="dxa"/>
            </w:tcMar>
          </w:tcPr>
          <w:p w14:paraId="0FB417EB" w14:textId="77777777" w:rsidR="00ED138F" w:rsidRPr="00B3101F" w:rsidRDefault="00ED138F" w:rsidP="00427F70">
            <w:pPr>
              <w:widowControl w:val="0"/>
              <w:numPr>
                <w:ilvl w:val="0"/>
                <w:numId w:val="4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ดร.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กฤษฎา กิตติโกวิทธนา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0B065237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6BD873BD" w14:textId="77777777" w:rsidTr="00F04841">
        <w:tc>
          <w:tcPr>
            <w:tcW w:w="4045" w:type="dxa"/>
            <w:tcMar>
              <w:left w:w="72" w:type="dxa"/>
              <w:right w:w="72" w:type="dxa"/>
            </w:tcMar>
          </w:tcPr>
          <w:p w14:paraId="0C9BD937" w14:textId="77777777" w:rsidR="00ED138F" w:rsidRPr="00B3101F" w:rsidRDefault="00ED138F" w:rsidP="00427F70">
            <w:pPr>
              <w:widowControl w:val="0"/>
              <w:numPr>
                <w:ilvl w:val="0"/>
                <w:numId w:val="4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นายสุทธิศักดิ์</w:t>
            </w: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  <w:tab/>
              <w:t>เจษฎาไพสิฐ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51E8D24B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3F9F3364" w14:textId="77777777" w:rsidTr="00F04841">
        <w:tc>
          <w:tcPr>
            <w:tcW w:w="4045" w:type="dxa"/>
            <w:tcMar>
              <w:left w:w="72" w:type="dxa"/>
              <w:right w:w="72" w:type="dxa"/>
            </w:tcMar>
          </w:tcPr>
          <w:p w14:paraId="69DD1A76" w14:textId="77777777" w:rsidR="00ED138F" w:rsidRPr="00B3101F" w:rsidRDefault="00ED138F" w:rsidP="00427F70">
            <w:pPr>
              <w:widowControl w:val="0"/>
              <w:numPr>
                <w:ilvl w:val="0"/>
                <w:numId w:val="41"/>
              </w:numPr>
              <w:ind w:left="351" w:hanging="351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นายอชิตเดช อาชาไพโรจน์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624D03FF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</w:tbl>
    <w:p w14:paraId="5983506E" w14:textId="722D6337" w:rsidR="00ED138F" w:rsidRPr="007E5408" w:rsidRDefault="00ED138F" w:rsidP="00ED138F">
      <w:pPr>
        <w:ind w:left="993" w:hanging="993"/>
        <w:rPr>
          <w:rFonts w:ascii="Browallia New" w:eastAsia="Times New Roman" w:hAnsi="Browallia New" w:cs="Browallia New"/>
          <w:sz w:val="24"/>
          <w:szCs w:val="24"/>
          <w:lang w:val="en-US" w:bidi="th-TH"/>
        </w:rPr>
      </w:pPr>
      <w:r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หมายเหตุ :</w:t>
      </w:r>
      <w:r w:rsidR="007E5408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ab/>
      </w:r>
      <w:r w:rsidRPr="007E5408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คณะกรรมการบริหารได้รับการแต่งตั้งโดยคณะกรรมการบริษัท ครั้งที่ </w:t>
      </w:r>
      <w:r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1</w:t>
      </w:r>
      <w:r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>/</w:t>
      </w:r>
      <w:r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</w:t>
      </w:r>
      <w:r w:rsidRPr="007E5408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เมื่อวันที่ </w:t>
      </w:r>
      <w:r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20</w:t>
      </w:r>
      <w:r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</w:t>
      </w:r>
      <w:r w:rsidRPr="007E5408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มกราคม </w:t>
      </w:r>
      <w:r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2566</w:t>
      </w:r>
      <w:r w:rsidRPr="007E5408">
        <w:rPr>
          <w:rFonts w:ascii="Browallia New" w:eastAsia="Times New Roman" w:hAnsi="Browallia New" w:cs="Browallia New"/>
          <w:sz w:val="24"/>
          <w:szCs w:val="24"/>
          <w:cs/>
          <w:lang w:val="en-US" w:bidi="th-TH"/>
        </w:rPr>
        <w:t xml:space="preserve"> </w:t>
      </w:r>
      <w:r w:rsidRPr="007E5408">
        <w:rPr>
          <w:rFonts w:ascii="Browallia New" w:eastAsia="Times New Roman" w:hAnsi="Browallia New" w:cs="Browallia New" w:hint="cs"/>
          <w:sz w:val="24"/>
          <w:szCs w:val="24"/>
          <w:cs/>
          <w:lang w:val="en-US" w:bidi="th-TH"/>
        </w:rPr>
        <w:t xml:space="preserve">จึงไม่มีการประชุมในปี </w:t>
      </w:r>
      <w:r w:rsidRPr="007E5408">
        <w:rPr>
          <w:rFonts w:ascii="Browallia New" w:eastAsia="Times New Roman" w:hAnsi="Browallia New" w:cs="Browallia New"/>
          <w:sz w:val="24"/>
          <w:szCs w:val="24"/>
          <w:lang w:val="en-US" w:bidi="th-TH"/>
        </w:rPr>
        <w:t>2565</w:t>
      </w:r>
    </w:p>
    <w:p w14:paraId="1DB16248" w14:textId="77777777" w:rsidR="00ED138F" w:rsidRPr="00ED138F" w:rsidRDefault="00ED138F" w:rsidP="00427F70">
      <w:pPr>
        <w:numPr>
          <w:ilvl w:val="3"/>
          <w:numId w:val="25"/>
        </w:numPr>
        <w:spacing w:before="80" w:after="120"/>
        <w:ind w:left="720"/>
        <w:jc w:val="thaiDistribute"/>
        <w:outlineLvl w:val="4"/>
        <w:rPr>
          <w:rFonts w:ascii="Cordia New" w:eastAsia="Times New Roman" w:hAnsi="Cordia New" w:cs="Cordia New"/>
          <w:b/>
          <w:bCs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 w:hint="cs"/>
          <w:b/>
          <w:bCs/>
          <w:sz w:val="28"/>
          <w:szCs w:val="28"/>
          <w:cs/>
          <w:lang w:bidi="th-TH"/>
        </w:rPr>
        <w:t>คณะทำงานบริหารความเสี่ยง</w:t>
      </w:r>
    </w:p>
    <w:p w14:paraId="39142139" w14:textId="75897E1E" w:rsidR="00ED138F" w:rsidRPr="00ED138F" w:rsidRDefault="00ED138F" w:rsidP="00ED138F">
      <w:pPr>
        <w:spacing w:before="80" w:after="120"/>
        <w:ind w:firstLine="720"/>
        <w:jc w:val="thaiDistribute"/>
        <w:rPr>
          <w:rFonts w:ascii="Browallia New" w:eastAsia="Times New Roman" w:hAnsi="Browallia New" w:cs="Browallia New"/>
          <w:sz w:val="24"/>
          <w:szCs w:val="28"/>
          <w:lang w:val="en-US" w:bidi="th-TH"/>
        </w:rPr>
      </w:pPr>
      <w:r w:rsidRPr="00ED138F">
        <w:rPr>
          <w:rFonts w:ascii="Browallia New" w:eastAsia="Times New Roman" w:hAnsi="Browallia New" w:cs="Browallia New"/>
          <w:sz w:val="24"/>
          <w:szCs w:val="28"/>
          <w:cs/>
          <w:lang w:val="en-US" w:bidi="th-TH"/>
        </w:rPr>
        <w:t xml:space="preserve">รายละเอียดการเข้าประชุมของคณะทำงานบริหารความเสี่ยง เป็นดังนี้ </w:t>
      </w:r>
    </w:p>
    <w:tbl>
      <w:tblPr>
        <w:tblStyle w:val="Tablelongdocumen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022"/>
      </w:tblGrid>
      <w:tr w:rsidR="00ED138F" w:rsidRPr="00ED138F" w14:paraId="5EB65BB7" w14:textId="77777777" w:rsidTr="00F04841">
        <w:trPr>
          <w:tblHeader/>
        </w:trPr>
        <w:tc>
          <w:tcPr>
            <w:tcW w:w="4045" w:type="dxa"/>
            <w:vMerge w:val="restart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44B62F8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รายชื่อ</w:t>
            </w:r>
          </w:p>
        </w:tc>
        <w:tc>
          <w:tcPr>
            <w:tcW w:w="5022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B20A712" w14:textId="77777777" w:rsidR="00ED138F" w:rsidRPr="00B3101F" w:rsidRDefault="00ED138F" w:rsidP="00ED138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>จำนวนครั้งที่เข้าร่วมประชุม/จำนวนการประชุมทั้งหมด</w:t>
            </w:r>
          </w:p>
        </w:tc>
      </w:tr>
      <w:tr w:rsidR="00ED138F" w:rsidRPr="00ED138F" w14:paraId="7B870AD5" w14:textId="77777777" w:rsidTr="00F04841">
        <w:trPr>
          <w:tblHeader/>
        </w:trPr>
        <w:tc>
          <w:tcPr>
            <w:tcW w:w="4045" w:type="dxa"/>
            <w:vMerge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4E97731" w14:textId="77777777" w:rsidR="00ED138F" w:rsidRPr="00B3101F" w:rsidRDefault="00ED138F" w:rsidP="00ED138F">
            <w:pPr>
              <w:keepNext/>
              <w:ind w:left="360"/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</w:p>
        </w:tc>
        <w:tc>
          <w:tcPr>
            <w:tcW w:w="5022" w:type="dxa"/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B8E4201" w14:textId="26AAAF8D" w:rsidR="00ED138F" w:rsidRPr="00B3101F" w:rsidRDefault="00ED138F" w:rsidP="00B3101F">
            <w:pPr>
              <w:keepNext/>
              <w:jc w:val="center"/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 xml:space="preserve">ม.ค.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>-</w:t>
            </w:r>
            <w:bookmarkStart w:id="1" w:name="_GoBack"/>
            <w:bookmarkEnd w:id="1"/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31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cs/>
                <w:lang w:val="en-US" w:bidi="th-TH"/>
              </w:rPr>
              <w:t xml:space="preserve"> </w:t>
            </w:r>
            <w:r w:rsidRPr="00B3101F">
              <w:rPr>
                <w:rFonts w:ascii="Browallia New" w:eastAsia="Times New Roman" w:hAnsi="Browallia New" w:cs="Browallia New" w:hint="cs"/>
                <w:b/>
                <w:bCs/>
                <w:sz w:val="26"/>
                <w:szCs w:val="26"/>
                <w:cs/>
                <w:lang w:val="en-US" w:bidi="th-TH"/>
              </w:rPr>
              <w:t xml:space="preserve">ส.ค. </w:t>
            </w:r>
            <w:r w:rsidRPr="00B3101F">
              <w:rPr>
                <w:rFonts w:ascii="Browallia New" w:eastAsia="Times New Roman" w:hAnsi="Browallia New" w:cs="Browallia New"/>
                <w:b/>
                <w:bCs/>
                <w:sz w:val="26"/>
                <w:szCs w:val="26"/>
                <w:lang w:val="en-US" w:bidi="th-TH"/>
              </w:rPr>
              <w:t>2566</w:t>
            </w:r>
          </w:p>
        </w:tc>
      </w:tr>
      <w:tr w:rsidR="00ED138F" w:rsidRPr="00ED138F" w14:paraId="38524BA1" w14:textId="77777777" w:rsidTr="00ED138F">
        <w:tc>
          <w:tcPr>
            <w:tcW w:w="4045" w:type="dxa"/>
            <w:tcMar>
              <w:left w:w="72" w:type="dxa"/>
              <w:right w:w="72" w:type="dxa"/>
            </w:tcMar>
          </w:tcPr>
          <w:p w14:paraId="06B791DB" w14:textId="77777777" w:rsidR="00ED138F" w:rsidRPr="00B3101F" w:rsidRDefault="00ED138F" w:rsidP="00427F70">
            <w:pPr>
              <w:widowControl w:val="0"/>
              <w:numPr>
                <w:ilvl w:val="0"/>
                <w:numId w:val="42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ดร.ธีรญา กฤษฎาพงษ์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4B63376E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104E599E" w14:textId="77777777" w:rsidTr="00ED138F">
        <w:tc>
          <w:tcPr>
            <w:tcW w:w="4045" w:type="dxa"/>
            <w:tcMar>
              <w:left w:w="72" w:type="dxa"/>
              <w:right w:w="72" w:type="dxa"/>
            </w:tcMar>
          </w:tcPr>
          <w:p w14:paraId="482C4311" w14:textId="77777777" w:rsidR="00ED138F" w:rsidRPr="00B3101F" w:rsidRDefault="00ED138F" w:rsidP="00427F70">
            <w:pPr>
              <w:widowControl w:val="0"/>
              <w:numPr>
                <w:ilvl w:val="0"/>
                <w:numId w:val="42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rtl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ดร.กฤษฎา กิตติโกวิทธนา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6515CC60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376CB19C" w14:textId="77777777" w:rsidTr="00ED138F">
        <w:tc>
          <w:tcPr>
            <w:tcW w:w="4045" w:type="dxa"/>
            <w:tcMar>
              <w:left w:w="72" w:type="dxa"/>
              <w:right w:w="72" w:type="dxa"/>
            </w:tcMar>
          </w:tcPr>
          <w:p w14:paraId="28D0B49A" w14:textId="77777777" w:rsidR="00ED138F" w:rsidRPr="00B3101F" w:rsidRDefault="00ED138F" w:rsidP="00427F70">
            <w:pPr>
              <w:widowControl w:val="0"/>
              <w:numPr>
                <w:ilvl w:val="0"/>
                <w:numId w:val="42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นายสุทธิศักดิ์ เจษฎาไพสิฐ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69AD463E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1B9A63F9" w14:textId="77777777" w:rsidTr="00ED138F">
        <w:tc>
          <w:tcPr>
            <w:tcW w:w="4045" w:type="dxa"/>
            <w:tcMar>
              <w:left w:w="72" w:type="dxa"/>
              <w:right w:w="72" w:type="dxa"/>
            </w:tcMar>
          </w:tcPr>
          <w:p w14:paraId="5FE67587" w14:textId="77777777" w:rsidR="00ED138F" w:rsidRPr="00B3101F" w:rsidRDefault="00ED138F" w:rsidP="00427F70">
            <w:pPr>
              <w:widowControl w:val="0"/>
              <w:numPr>
                <w:ilvl w:val="0"/>
                <w:numId w:val="42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นายอชิตเดช อาชาไพโรจน์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27379D4D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6F76E3BC" w14:textId="77777777" w:rsidTr="00ED138F">
        <w:tc>
          <w:tcPr>
            <w:tcW w:w="4045" w:type="dxa"/>
            <w:tcMar>
              <w:left w:w="72" w:type="dxa"/>
              <w:right w:w="72" w:type="dxa"/>
            </w:tcMar>
          </w:tcPr>
          <w:p w14:paraId="0CFA0880" w14:textId="77777777" w:rsidR="00ED138F" w:rsidRPr="00B3101F" w:rsidRDefault="00ED138F" w:rsidP="00427F70">
            <w:pPr>
              <w:widowControl w:val="0"/>
              <w:numPr>
                <w:ilvl w:val="0"/>
                <w:numId w:val="42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นางสาวอัมพร มุ่งสิน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6F24BD16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  <w:tr w:rsidR="00ED138F" w:rsidRPr="00ED138F" w14:paraId="3F5FC9FC" w14:textId="77777777" w:rsidTr="00ED138F">
        <w:tc>
          <w:tcPr>
            <w:tcW w:w="4045" w:type="dxa"/>
            <w:tcMar>
              <w:left w:w="72" w:type="dxa"/>
              <w:right w:w="72" w:type="dxa"/>
            </w:tcMar>
          </w:tcPr>
          <w:p w14:paraId="3F0B8F1E" w14:textId="77777777" w:rsidR="00ED138F" w:rsidRPr="00B3101F" w:rsidRDefault="00ED138F" w:rsidP="00427F70">
            <w:pPr>
              <w:widowControl w:val="0"/>
              <w:numPr>
                <w:ilvl w:val="0"/>
                <w:numId w:val="42"/>
              </w:numPr>
              <w:jc w:val="thaiDistribute"/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/>
                <w:sz w:val="26"/>
                <w:szCs w:val="26"/>
                <w:cs/>
                <w:lang w:val="en-US" w:bidi="th-TH"/>
              </w:rPr>
              <w:t>นางสาวพรรณนิภา ภูสุวรรณ์</w:t>
            </w:r>
          </w:p>
        </w:tc>
        <w:tc>
          <w:tcPr>
            <w:tcW w:w="5022" w:type="dxa"/>
            <w:tcMar>
              <w:left w:w="72" w:type="dxa"/>
              <w:right w:w="72" w:type="dxa"/>
            </w:tcMar>
          </w:tcPr>
          <w:p w14:paraId="397E5A6D" w14:textId="77777777" w:rsidR="00ED138F" w:rsidRPr="00B3101F" w:rsidRDefault="00ED138F" w:rsidP="00ED138F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6"/>
                <w:szCs w:val="26"/>
                <w:lang w:val="en-US" w:bidi="th-TH"/>
              </w:rPr>
            </w:pP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cs/>
                <w:lang w:val="en-US" w:bidi="th-TH"/>
              </w:rPr>
              <w:t>/</w:t>
            </w:r>
            <w:r w:rsidRPr="00B3101F">
              <w:rPr>
                <w:rFonts w:ascii="Browallia New" w:eastAsia="Times New Roman" w:hAnsi="Browallia New" w:cs="Browallia New" w:hint="cs"/>
                <w:color w:val="000000"/>
                <w:sz w:val="26"/>
                <w:szCs w:val="26"/>
                <w:lang w:val="en-US" w:bidi="th-TH"/>
              </w:rPr>
              <w:t>3</w:t>
            </w:r>
          </w:p>
        </w:tc>
      </w:tr>
    </w:tbl>
    <w:p w14:paraId="4B0F8D4A" w14:textId="67A47C00" w:rsidR="007E5408" w:rsidRDefault="007E5408" w:rsidP="007E5408">
      <w:pPr>
        <w:pStyle w:val="AOHead3"/>
        <w:numPr>
          <w:ilvl w:val="0"/>
          <w:numId w:val="0"/>
        </w:numPr>
        <w:spacing w:before="80" w:after="120"/>
        <w:ind w:left="709"/>
        <w:rPr>
          <w:rFonts w:ascii="Browallia New" w:hAnsi="Browallia New" w:cs="Browallia New"/>
          <w:b/>
          <w:bCs/>
          <w:sz w:val="28"/>
          <w:szCs w:val="28"/>
          <w:lang w:bidi="th-TH"/>
        </w:rPr>
      </w:pPr>
    </w:p>
    <w:p w14:paraId="2C360A2E" w14:textId="34C763AE" w:rsidR="00B974D2" w:rsidRDefault="00B974D2" w:rsidP="00B974D2">
      <w:pPr>
        <w:rPr>
          <w:rFonts w:cstheme="minorBidi"/>
          <w:lang w:bidi="th-TH"/>
        </w:rPr>
      </w:pPr>
    </w:p>
    <w:p w14:paraId="6047E300" w14:textId="4BB01F83" w:rsidR="00B974D2" w:rsidRDefault="00B974D2" w:rsidP="00B974D2">
      <w:pPr>
        <w:rPr>
          <w:rFonts w:cstheme="minorBidi"/>
          <w:lang w:bidi="th-TH"/>
        </w:rPr>
      </w:pPr>
    </w:p>
    <w:p w14:paraId="3EB5B1FE" w14:textId="5112286F" w:rsidR="00B974D2" w:rsidRDefault="00B974D2" w:rsidP="00B974D2">
      <w:pPr>
        <w:rPr>
          <w:rFonts w:cstheme="minorBidi"/>
          <w:lang w:bidi="th-TH"/>
        </w:rPr>
      </w:pPr>
    </w:p>
    <w:p w14:paraId="40A6194B" w14:textId="77777777" w:rsidR="00B974D2" w:rsidRPr="00B974D2" w:rsidRDefault="00B974D2" w:rsidP="00B974D2">
      <w:pPr>
        <w:rPr>
          <w:rFonts w:cstheme="minorBidi"/>
          <w:lang w:bidi="th-TH"/>
        </w:rPr>
      </w:pPr>
    </w:p>
    <w:p w14:paraId="58D49FD6" w14:textId="71119860" w:rsidR="00ED138F" w:rsidRPr="00A9335E" w:rsidRDefault="00ED138F" w:rsidP="00B974D2">
      <w:pPr>
        <w:pStyle w:val="AOHead3"/>
        <w:numPr>
          <w:ilvl w:val="2"/>
          <w:numId w:val="25"/>
        </w:numPr>
        <w:spacing w:before="80" w:after="120" w:line="240" w:lineRule="auto"/>
        <w:ind w:left="709" w:hanging="709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A9335E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lastRenderedPageBreak/>
        <w:t>ผลการปฏิบัติหน้าที่ของคณะกรรมการชุดย่อยอื่นๆ</w:t>
      </w:r>
    </w:p>
    <w:p w14:paraId="7004C608" w14:textId="77777777" w:rsidR="00ED138F" w:rsidRPr="00ED138F" w:rsidRDefault="00ED138F" w:rsidP="00B974D2">
      <w:pPr>
        <w:numPr>
          <w:ilvl w:val="3"/>
          <w:numId w:val="26"/>
        </w:numPr>
        <w:spacing w:before="80" w:after="120"/>
        <w:ind w:left="720"/>
        <w:jc w:val="thaiDistribute"/>
        <w:outlineLvl w:val="5"/>
        <w:rPr>
          <w:rFonts w:ascii="Browallia New" w:eastAsia="Times New Roman" w:hAnsi="Browallia New" w:cs="Browallia New"/>
          <w:b/>
          <w:bCs/>
          <w:sz w:val="28"/>
          <w:szCs w:val="28"/>
        </w:rPr>
      </w:pP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bidi="th-TH"/>
        </w:rPr>
        <w:t>คณะกรรมการบริหาร</w:t>
      </w:r>
      <w:r w:rsidRPr="00ED138F">
        <w:rPr>
          <w:rFonts w:ascii="Browallia New" w:eastAsia="Times New Roman" w:hAnsi="Browallia New" w:cs="Browallia New"/>
          <w:b/>
          <w:bCs/>
          <w:sz w:val="28"/>
          <w:szCs w:val="28"/>
          <w:cs/>
          <w:lang w:val="en-US" w:bidi="th-TH"/>
        </w:rPr>
        <w:t xml:space="preserve"> </w:t>
      </w:r>
    </w:p>
    <w:p w14:paraId="022E1353" w14:textId="77777777" w:rsidR="00ED138F" w:rsidRPr="00ED138F" w:rsidRDefault="00ED138F" w:rsidP="00B974D2">
      <w:pPr>
        <w:spacing w:before="80" w:after="120"/>
        <w:ind w:left="720"/>
        <w:jc w:val="thaiDistribute"/>
        <w:rPr>
          <w:rFonts w:ascii="Browallia New" w:eastAsia="Arial" w:hAnsi="Browallia New" w:cs="Browallia New"/>
          <w:sz w:val="28"/>
          <w:szCs w:val="28"/>
          <w:lang w:bidi="th-TH"/>
        </w:rPr>
      </w:pPr>
      <w:r w:rsidRPr="00ED138F">
        <w:rPr>
          <w:rFonts w:ascii="Browallia New" w:eastAsia="Arial" w:hAnsi="Browallia New" w:cs="Browallia New"/>
          <w:sz w:val="28"/>
          <w:szCs w:val="28"/>
          <w:cs/>
          <w:lang w:bidi="th-TH"/>
        </w:rPr>
        <w:t>สำหรับงวดแปดเดือนสิ้นสุดวันที่</w:t>
      </w:r>
      <w:r w:rsidRPr="00ED138F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Arial" w:hAnsi="Browallia New" w:cs="Browallia New"/>
          <w:sz w:val="28"/>
          <w:szCs w:val="28"/>
          <w:lang w:val="en-US"/>
        </w:rPr>
        <w:t>31</w:t>
      </w:r>
      <w:r w:rsidRPr="00ED138F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Arial" w:hAnsi="Browallia New" w:cs="Browallia New" w:hint="cs"/>
          <w:sz w:val="28"/>
          <w:szCs w:val="28"/>
          <w:cs/>
          <w:lang w:bidi="th-TH"/>
        </w:rPr>
        <w:t>สิงหาคม</w:t>
      </w:r>
      <w:r w:rsidRPr="00ED138F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Arial" w:hAnsi="Browallia New" w:cs="Browallia New"/>
          <w:sz w:val="28"/>
          <w:szCs w:val="28"/>
          <w:lang w:val="en-US"/>
        </w:rPr>
        <w:t>2566</w:t>
      </w:r>
      <w:r w:rsidRPr="00ED138F">
        <w:rPr>
          <w:rFonts w:ascii="Browallia New" w:eastAsia="Arial" w:hAnsi="Browallia New" w:cs="Browallia New"/>
          <w:sz w:val="28"/>
          <w:szCs w:val="28"/>
          <w:cs/>
          <w:lang w:val="en-US" w:bidi="th-TH"/>
        </w:rPr>
        <w:t xml:space="preserve"> </w:t>
      </w:r>
      <w:r w:rsidRPr="00ED138F">
        <w:rPr>
          <w:rFonts w:ascii="Browallia New" w:eastAsia="Arial" w:hAnsi="Browallia New" w:cs="Browallia New"/>
          <w:sz w:val="28"/>
          <w:szCs w:val="28"/>
          <w:cs/>
          <w:lang w:bidi="th-TH"/>
        </w:rPr>
        <w:t>คณะกรรมการบริหารได้พิจารณาเรื่องสำคัญดังต่อไปนี้</w:t>
      </w:r>
    </w:p>
    <w:p w14:paraId="3CA818B7" w14:textId="77777777" w:rsidR="00ED138F" w:rsidRPr="00ED138F" w:rsidRDefault="00ED138F" w:rsidP="00B974D2">
      <w:pPr>
        <w:numPr>
          <w:ilvl w:val="4"/>
          <w:numId w:val="30"/>
        </w:numPr>
        <w:spacing w:before="80" w:after="120"/>
        <w:ind w:left="1276" w:hanging="567"/>
        <w:jc w:val="thaiDistribute"/>
        <w:outlineLvl w:val="4"/>
        <w:rPr>
          <w:rFonts w:ascii="Browallia New" w:eastAsia="Times New Roman" w:hAnsi="Browallia New" w:cs="Browallia New"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>กำหนด วิสัยทัศน์ วัตถุประสงค์ เป้าหมาย หรือกลยุทธ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>์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>ในการดำเนินงานของกลุ่มบริษัท</w:t>
      </w:r>
    </w:p>
    <w:p w14:paraId="17C8FBDA" w14:textId="77777777" w:rsidR="00ED138F" w:rsidRPr="00ED138F" w:rsidRDefault="00ED138F" w:rsidP="00B974D2">
      <w:pPr>
        <w:numPr>
          <w:ilvl w:val="4"/>
          <w:numId w:val="30"/>
        </w:numPr>
        <w:spacing w:before="80" w:after="120"/>
        <w:ind w:left="1276" w:hanging="567"/>
        <w:jc w:val="thaiDistribute"/>
        <w:outlineLvl w:val="4"/>
        <w:rPr>
          <w:rFonts w:ascii="Browallia New" w:eastAsia="Times New Roman" w:hAnsi="Browallia New" w:cs="Browallia New"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 xml:space="preserve">พิจารณาอนุมัติแผนการดำเนินธุรกิจประจำปี </w:t>
      </w:r>
      <w:r w:rsidRPr="00ED138F">
        <w:rPr>
          <w:rFonts w:ascii="Browallia New" w:eastAsia="Times New Roman" w:hAnsi="Browallia New" w:cs="Browallia New"/>
          <w:sz w:val="28"/>
          <w:szCs w:val="28"/>
          <w:lang w:val="en-US" w:bidi="th-TH"/>
        </w:rPr>
        <w:t>2566</w:t>
      </w:r>
    </w:p>
    <w:p w14:paraId="14729CBC" w14:textId="77777777" w:rsidR="00ED138F" w:rsidRPr="00ED138F" w:rsidRDefault="00ED138F" w:rsidP="00B974D2">
      <w:pPr>
        <w:numPr>
          <w:ilvl w:val="4"/>
          <w:numId w:val="30"/>
        </w:numPr>
        <w:spacing w:before="80" w:after="120"/>
        <w:ind w:left="1276" w:hanging="567"/>
        <w:jc w:val="thaiDistribute"/>
        <w:outlineLvl w:val="4"/>
        <w:rPr>
          <w:rFonts w:ascii="Browallia New" w:eastAsia="Times New Roman" w:hAnsi="Browallia New" w:cs="Browallia New"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พิจารณาอนุมัติอำนาจอนุมัติของบริษัทฯ 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>เพื่อนำเสนอต่อที่ประชุมคณะกรรมการบริษัทเพื่อพิจารณาอนุมัติ</w:t>
      </w:r>
    </w:p>
    <w:p w14:paraId="425DC730" w14:textId="1577FF92" w:rsidR="00F04841" w:rsidRPr="00B974D2" w:rsidRDefault="00ED138F" w:rsidP="00B974D2">
      <w:pPr>
        <w:numPr>
          <w:ilvl w:val="4"/>
          <w:numId w:val="30"/>
        </w:numPr>
        <w:spacing w:before="80" w:after="120"/>
        <w:ind w:left="1276" w:hanging="567"/>
        <w:jc w:val="thaiDistribute"/>
        <w:outlineLvl w:val="4"/>
        <w:rPr>
          <w:rFonts w:ascii="Browallia New" w:eastAsia="Times New Roman" w:hAnsi="Browallia New" w:cs="Browallia New"/>
          <w:sz w:val="28"/>
          <w:szCs w:val="28"/>
          <w:lang w:bidi="th-TH"/>
        </w:rPr>
      </w:pP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>พิจารณารั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>บทราบและติดตามความคืบหน้าผลการ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>ดำเนิน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>งาน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>และ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>การบริหารงานของฝ่ายต่างๆ</w:t>
      </w:r>
      <w:r w:rsidRPr="00ED138F">
        <w:rPr>
          <w:rFonts w:ascii="Browallia New" w:eastAsia="Times New Roman" w:hAnsi="Browallia New" w:cs="Browallia New"/>
          <w:sz w:val="28"/>
          <w:szCs w:val="28"/>
          <w:cs/>
          <w:lang w:bidi="th-TH"/>
        </w:rPr>
        <w:t xml:space="preserve"> รวมทั้งให้คำแนะนำต่างๆ ในการบริหารงานเพื่อให้บรรลุตามแผนการดำเนิน</w:t>
      </w:r>
      <w:r w:rsidRPr="00ED138F">
        <w:rPr>
          <w:rFonts w:ascii="Browallia New" w:eastAsia="Times New Roman" w:hAnsi="Browallia New" w:cs="Browallia New" w:hint="cs"/>
          <w:sz w:val="28"/>
          <w:szCs w:val="28"/>
          <w:cs/>
          <w:lang w:bidi="th-TH"/>
        </w:rPr>
        <w:t>ธุรกิจและเป้าหมายที่กำหนดไว้</w:t>
      </w:r>
    </w:p>
    <w:p w14:paraId="3AA5F56F" w14:textId="559B6179" w:rsidR="00ED138F" w:rsidRPr="00ED138F" w:rsidRDefault="00ED138F" w:rsidP="00B974D2">
      <w:pPr>
        <w:tabs>
          <w:tab w:val="left" w:pos="709"/>
        </w:tabs>
        <w:spacing w:before="80" w:after="120"/>
        <w:jc w:val="thaiDistribute"/>
        <w:rPr>
          <w:rFonts w:ascii="Browallia New" w:eastAsia="Arial" w:hAnsi="Browallia New" w:cs="Browallia New"/>
          <w:b/>
          <w:bCs/>
          <w:sz w:val="28"/>
          <w:szCs w:val="28"/>
          <w:lang w:bidi="th-TH"/>
        </w:rPr>
      </w:pPr>
      <w:r w:rsidRPr="00ED138F">
        <w:rPr>
          <w:rFonts w:ascii="Browallia New" w:eastAsia="Arial" w:hAnsi="Browallia New" w:cs="Browallia New" w:hint="cs"/>
          <w:b/>
          <w:bCs/>
          <w:sz w:val="28"/>
          <w:szCs w:val="28"/>
          <w:lang w:val="en-US" w:bidi="th-TH"/>
        </w:rPr>
        <w:t>8</w:t>
      </w:r>
      <w:r w:rsidRPr="00ED138F">
        <w:rPr>
          <w:rFonts w:ascii="Browallia New" w:eastAsia="Arial" w:hAnsi="Browallia New" w:cs="Browallia New" w:hint="cs"/>
          <w:b/>
          <w:bCs/>
          <w:sz w:val="28"/>
          <w:szCs w:val="28"/>
          <w:cs/>
          <w:lang w:bidi="th-TH"/>
        </w:rPr>
        <w:t>.</w:t>
      </w:r>
      <w:r w:rsidRPr="00ED138F">
        <w:rPr>
          <w:rFonts w:ascii="Browallia New" w:eastAsia="Arial" w:hAnsi="Browallia New" w:cs="Browallia New" w:hint="cs"/>
          <w:b/>
          <w:bCs/>
          <w:sz w:val="28"/>
          <w:szCs w:val="28"/>
          <w:lang w:val="en-US" w:bidi="th-TH"/>
        </w:rPr>
        <w:t>3</w:t>
      </w:r>
      <w:r w:rsidRPr="00ED138F">
        <w:rPr>
          <w:rFonts w:ascii="Browallia New" w:eastAsia="Arial" w:hAnsi="Browallia New" w:cs="Browallia New" w:hint="cs"/>
          <w:b/>
          <w:bCs/>
          <w:sz w:val="28"/>
          <w:szCs w:val="28"/>
          <w:cs/>
          <w:lang w:bidi="th-TH"/>
        </w:rPr>
        <w:t>.</w:t>
      </w:r>
      <w:r w:rsidRPr="00ED138F">
        <w:rPr>
          <w:rFonts w:ascii="Browallia New" w:eastAsia="Arial" w:hAnsi="Browallia New" w:cs="Browallia New" w:hint="cs"/>
          <w:b/>
          <w:bCs/>
          <w:sz w:val="28"/>
          <w:szCs w:val="28"/>
          <w:lang w:val="en-US" w:bidi="th-TH"/>
        </w:rPr>
        <w:t>2</w:t>
      </w:r>
      <w:r w:rsidR="00A9335E">
        <w:rPr>
          <w:rFonts w:ascii="Browallia New" w:eastAsia="Arial" w:hAnsi="Browallia New" w:cs="Browallia New"/>
          <w:b/>
          <w:bCs/>
          <w:sz w:val="28"/>
          <w:szCs w:val="28"/>
          <w:cs/>
          <w:lang w:val="en-US" w:bidi="th-TH"/>
        </w:rPr>
        <w:t>.</w:t>
      </w:r>
      <w:r w:rsidR="00A9335E">
        <w:rPr>
          <w:rFonts w:ascii="Browallia New" w:eastAsia="Arial" w:hAnsi="Browallia New" w:cs="Browallia New"/>
          <w:b/>
          <w:bCs/>
          <w:sz w:val="28"/>
          <w:szCs w:val="28"/>
          <w:lang w:val="en-US" w:bidi="th-TH"/>
        </w:rPr>
        <w:t>2</w:t>
      </w:r>
      <w:r w:rsidRPr="00ED138F">
        <w:rPr>
          <w:rFonts w:ascii="Browallia New" w:eastAsia="Arial" w:hAnsi="Browallia New" w:cs="Browallia New"/>
          <w:b/>
          <w:bCs/>
          <w:sz w:val="28"/>
          <w:szCs w:val="28"/>
          <w:cs/>
          <w:lang w:bidi="th-TH"/>
        </w:rPr>
        <w:tab/>
      </w:r>
      <w:r w:rsidRPr="00ED138F">
        <w:rPr>
          <w:rFonts w:ascii="Browallia New" w:eastAsia="Arial" w:hAnsi="Browallia New" w:cs="Browallia New" w:hint="cs"/>
          <w:b/>
          <w:bCs/>
          <w:sz w:val="28"/>
          <w:szCs w:val="28"/>
          <w:cs/>
          <w:lang w:bidi="th-TH"/>
        </w:rPr>
        <w:t>คณะทำงานบริหารความเสี่ยง</w:t>
      </w:r>
    </w:p>
    <w:p w14:paraId="0BC57D18" w14:textId="77777777" w:rsidR="00ED138F" w:rsidRPr="00ED138F" w:rsidRDefault="00ED138F" w:rsidP="00B974D2">
      <w:pPr>
        <w:spacing w:before="80" w:after="120"/>
        <w:jc w:val="thaiDistribute"/>
        <w:rPr>
          <w:rFonts w:ascii="Cordia New" w:eastAsia="Arial" w:hAnsi="Cordia New" w:cs="Angsana New"/>
          <w:sz w:val="28"/>
          <w:szCs w:val="28"/>
          <w:cs/>
          <w:lang w:bidi="th-TH"/>
        </w:rPr>
      </w:pPr>
      <w:r w:rsidRPr="00ED138F">
        <w:rPr>
          <w:rFonts w:ascii="Browallia New" w:eastAsia="Arial" w:hAnsi="Browallia New" w:cs="Browallia New"/>
          <w:sz w:val="28"/>
          <w:szCs w:val="28"/>
          <w:lang w:val="en-US" w:bidi="th-TH"/>
        </w:rPr>
        <w:tab/>
      </w:r>
      <w:r w:rsidRPr="00ED138F">
        <w:rPr>
          <w:rFonts w:ascii="Browallia New" w:eastAsia="Arial" w:hAnsi="Browallia New" w:cs="Browallia New" w:hint="cs"/>
          <w:sz w:val="28"/>
          <w:szCs w:val="28"/>
          <w:cs/>
          <w:lang w:val="en-US" w:bidi="th-TH"/>
        </w:rPr>
        <w:t>คณะทำงานบริหารความเสี่ยงได้พิจารณาวิเคราะห์และกำหนดปัจจัยความเสี่ยง สาเหตุของความเสี่ยง ผลกระทบที่อาจเกิดขึ้น และวิธีบริหารจัดการความเสี่ยงของบริษัทฯ และมีการติดตามและทบทวนอย่างสม่ำเสมอเพื่อให้เหมาะสมกับธุรกิจและสถานการณ์ในแต่ละขณะ เพื่อให้มั่นใจว่าบริษัทฯ มีการควบคุมจัดการความเสี่ยงที่สำคัญ โดยได้มีรายงานให้คณะกรรมการตรวจสอบ และคณะกรรมการบริษัทฯ รับทราบเป็นประจำทุกไตรมาส</w:t>
      </w:r>
    </w:p>
    <w:p w14:paraId="0B9BE53B" w14:textId="1FB31F57" w:rsidR="003258EF" w:rsidRPr="00B974D2" w:rsidRDefault="003258EF" w:rsidP="00ED138F">
      <w:pPr>
        <w:rPr>
          <w:rFonts w:cstheme="minorBidi"/>
          <w:cs/>
          <w:lang w:bidi="th-TH"/>
        </w:rPr>
      </w:pPr>
    </w:p>
    <w:sectPr w:rsidR="003258EF" w:rsidRPr="00B974D2" w:rsidSect="00F60731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107A87" w16cex:dateUtc="2023-09-02T21:27:00Z"/>
  <w16cex:commentExtensible w16cex:durableId="734619CF" w16cex:dateUtc="2023-09-02T21:31:00Z"/>
  <w16cex:commentExtensible w16cex:durableId="3C2CBA80" w16cex:dateUtc="2023-09-02T21:15:00Z"/>
  <w16cex:commentExtensible w16cex:durableId="0167E10C" w16cex:dateUtc="2023-09-02T23:14:00Z"/>
  <w16cex:commentExtensible w16cex:durableId="1A8CAA8A" w16cex:dateUtc="2023-09-02T23:44:00Z"/>
  <w16cex:commentExtensible w16cex:durableId="6B9598D6" w16cex:dateUtc="2023-09-02T23:56:00Z"/>
  <w16cex:commentExtensible w16cex:durableId="7C164D44" w16cex:dateUtc="2023-09-03T04:48:00Z"/>
  <w16cex:commentExtensible w16cex:durableId="3D1EF798" w16cex:dateUtc="2023-09-03T0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A4644" w16cid:durableId="18107A87"/>
  <w16cid:commentId w16cid:paraId="7F19B993" w16cid:durableId="734619CF"/>
  <w16cid:commentId w16cid:paraId="2FF9E71A" w16cid:durableId="3C2CBA80"/>
  <w16cid:commentId w16cid:paraId="3984B0DF" w16cid:durableId="0167E10C"/>
  <w16cid:commentId w16cid:paraId="2FF395A6" w16cid:durableId="1A8CAA8A"/>
  <w16cid:commentId w16cid:paraId="3B39FFC3" w16cid:durableId="6B9598D6"/>
  <w16cid:commentId w16cid:paraId="091C3BE4" w16cid:durableId="7C164D44"/>
  <w16cid:commentId w16cid:paraId="22337244" w16cid:durableId="3D1EF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3A39" w14:textId="77777777" w:rsidR="001F3587" w:rsidRDefault="001F3587" w:rsidP="00974EF8">
      <w:r>
        <w:separator/>
      </w:r>
    </w:p>
  </w:endnote>
  <w:endnote w:type="continuationSeparator" w:id="0">
    <w:p w14:paraId="37738644" w14:textId="77777777" w:rsidR="001F3587" w:rsidRDefault="001F3587" w:rsidP="0097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0EBB" w14:textId="5C90772E" w:rsidR="001F3587" w:rsidRPr="00C86B32" w:rsidRDefault="00774A39" w:rsidP="002F2262">
    <w:pPr>
      <w:pStyle w:val="Footer"/>
      <w:jc w:val="right"/>
      <w:rPr>
        <w:rFonts w:ascii="Browallia New" w:hAnsi="Browallia New" w:cs="Browallia New"/>
        <w:sz w:val="28"/>
        <w:szCs w:val="28"/>
        <w:lang w:val="en-US"/>
      </w:rPr>
    </w:pPr>
    <w:r>
      <w:rPr>
        <w:noProof/>
        <w:lang w:val="en-US" w:bidi="th-T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BC8C03" wp14:editId="3AB233EB">
              <wp:simplePos x="0" y="0"/>
              <wp:positionH relativeFrom="margin">
                <wp:posOffset>0</wp:posOffset>
              </wp:positionH>
              <wp:positionV relativeFrom="paragraph">
                <wp:posOffset>-11154</wp:posOffset>
              </wp:positionV>
              <wp:extent cx="5760000" cy="0"/>
              <wp:effectExtent l="0" t="0" r="317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02A85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9pt" to="453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" strokeweight=".5pt">
              <w10:wrap anchorx="margin"/>
            </v:line>
          </w:pict>
        </mc:Fallback>
      </mc:AlternateContent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>ส่วน</w:t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 xml:space="preserve">ที่ </w:t>
    </w:r>
    <w:r w:rsidR="001F3587" w:rsidRPr="008225F0">
      <w:rPr>
        <w:rFonts w:ascii="Browallia New" w:hAnsi="Browallia New" w:cs="Browallia New"/>
        <w:sz w:val="28"/>
        <w:szCs w:val="28"/>
        <w:lang w:val="en-US"/>
      </w:rPr>
      <w:t>2</w:t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>.</w:t>
    </w:r>
    <w:r w:rsidR="001F3587" w:rsidRPr="008225F0">
      <w:rPr>
        <w:rFonts w:ascii="Browallia New" w:hAnsi="Browallia New" w:cs="Browallia New" w:hint="cs"/>
        <w:sz w:val="28"/>
        <w:szCs w:val="28"/>
        <w:lang w:val="en-US" w:bidi="th-TH"/>
      </w:rPr>
      <w:t>3</w:t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>.</w:t>
    </w:r>
    <w:r w:rsidR="001F3587">
      <w:rPr>
        <w:rFonts w:ascii="Browallia New" w:hAnsi="Browallia New" w:cs="Browallia New"/>
        <w:sz w:val="28"/>
        <w:szCs w:val="28"/>
        <w:lang w:val="en-US" w:bidi="th-TH"/>
      </w:rPr>
      <w:t>8</w:t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 xml:space="preserve"> </w:t>
    </w:r>
    <w:r w:rsidR="001F3587">
      <w:rPr>
        <w:rFonts w:ascii="Browallia New" w:hAnsi="Browallia New" w:cs="Browallia New" w:hint="cs"/>
        <w:sz w:val="28"/>
        <w:szCs w:val="28"/>
        <w:cs/>
        <w:lang w:bidi="th-TH"/>
      </w:rPr>
      <w:t>รายงานผลการดำเนินงานสำคัญด้านการกำกับดูแลกิจการ</w:t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 xml:space="preserve"> หน้า  </w:t>
    </w:r>
    <w:r w:rsidR="001F3587" w:rsidRPr="00C86B32">
      <w:rPr>
        <w:rFonts w:ascii="Browallia New" w:hAnsi="Browallia New" w:cs="Browallia New"/>
        <w:sz w:val="28"/>
        <w:szCs w:val="28"/>
      </w:rPr>
      <w:fldChar w:fldCharType="begin"/>
    </w:r>
    <w:r w:rsidR="001F3587" w:rsidRPr="00C86B32">
      <w:rPr>
        <w:rFonts w:ascii="Browallia New" w:hAnsi="Browallia New" w:cs="Browallia New"/>
        <w:sz w:val="28"/>
        <w:szCs w:val="28"/>
      </w:rPr>
      <w:instrText xml:space="preserve"> PAGE </w:instrText>
    </w:r>
    <w:r w:rsidR="001F3587" w:rsidRPr="00C86B32">
      <w:rPr>
        <w:rFonts w:ascii="Browallia New" w:hAnsi="Browallia New" w:cs="Browallia New"/>
        <w:sz w:val="28"/>
        <w:szCs w:val="28"/>
      </w:rPr>
      <w:fldChar w:fldCharType="separate"/>
    </w:r>
    <w:r w:rsidR="00B3101F">
      <w:rPr>
        <w:rFonts w:ascii="Browallia New" w:hAnsi="Browallia New" w:cs="Browallia New"/>
        <w:noProof/>
        <w:sz w:val="28"/>
        <w:szCs w:val="28"/>
      </w:rPr>
      <w:t>14</w:t>
    </w:r>
    <w:r w:rsidR="001F3587" w:rsidRPr="00C86B32">
      <w:rPr>
        <w:rFonts w:ascii="Browallia New" w:hAnsi="Browallia New" w:cs="Browallia New"/>
        <w:sz w:val="28"/>
        <w:szCs w:val="28"/>
      </w:rPr>
      <w:fldChar w:fldCharType="end"/>
    </w:r>
    <w:r w:rsidR="001F3587" w:rsidRPr="00C86B32">
      <w:rPr>
        <w:rFonts w:ascii="Browallia New" w:hAnsi="Browallia New" w:cs="Browallia New"/>
        <w:sz w:val="28"/>
        <w:szCs w:val="28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C355" w14:textId="77777777" w:rsidR="001F3587" w:rsidRDefault="001F3587" w:rsidP="00974EF8">
      <w:r>
        <w:separator/>
      </w:r>
    </w:p>
  </w:footnote>
  <w:footnote w:type="continuationSeparator" w:id="0">
    <w:p w14:paraId="7FE4ECF5" w14:textId="77777777" w:rsidR="001F3587" w:rsidRDefault="001F3587" w:rsidP="0097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DCA4" w14:textId="0A61D0C3" w:rsidR="001F3587" w:rsidRDefault="001F3587" w:rsidP="00EA310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  <w:lang w:val="en-US" w:bidi="th-TH"/>
      </w:rPr>
      <w:drawing>
        <wp:anchor distT="0" distB="0" distL="114300" distR="114300" simplePos="0" relativeHeight="251660288" behindDoc="0" locked="0" layoutInCell="1" allowOverlap="1" wp14:anchorId="0C70EF3B" wp14:editId="404D7A5F">
          <wp:simplePos x="0" y="0"/>
          <wp:positionH relativeFrom="margin">
            <wp:posOffset>8255</wp:posOffset>
          </wp:positionH>
          <wp:positionV relativeFrom="paragraph">
            <wp:posOffset>-174294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12D07" w14:textId="4ACB11AB" w:rsidR="001F3587" w:rsidRPr="00EA3105" w:rsidRDefault="001F3587" w:rsidP="00EA3105">
    <w:pPr>
      <w:pStyle w:val="Header"/>
      <w:tabs>
        <w:tab w:val="left" w:pos="2268"/>
      </w:tabs>
      <w:jc w:val="right"/>
      <w:rPr>
        <w:sz w:val="28"/>
        <w:szCs w:val="28"/>
      </w:rPr>
    </w:pPr>
    <w:r>
      <w:rPr>
        <w:noProof/>
        <w:lang w:val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0D104" wp14:editId="04BF9EC8">
              <wp:simplePos x="0" y="0"/>
              <wp:positionH relativeFrom="margin">
                <wp:posOffset>0</wp:posOffset>
              </wp:positionH>
              <wp:positionV relativeFrom="paragraph">
                <wp:posOffset>232410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51C5"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3pt" to="453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" strokeweight=".5pt">
              <w10:wrap anchorx="margin"/>
            </v:line>
          </w:pict>
        </mc:Fallback>
      </mc:AlternateContent>
    </w:r>
    <w:r w:rsidRPr="00EA3105">
      <w:rPr>
        <w:rFonts w:cs="Browallia New"/>
        <w:sz w:val="28"/>
        <w:szCs w:val="28"/>
        <w:cs/>
        <w:lang w:bidi="th-TH"/>
      </w:rPr>
      <w:t>บริษัท สเปเชี่ยลตี้ เนเชอรัล โปรดักส์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9E7"/>
    <w:multiLevelType w:val="multilevel"/>
    <w:tmpl w:val="4AE6BC92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270"/>
        </w:tabs>
        <w:ind w:left="270" w:firstLine="0"/>
      </w:pPr>
      <w:rPr>
        <w:rFonts w:ascii="Times New Roman Bold" w:hAnsi="Times New Roman Bold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270"/>
        </w:tabs>
        <w:ind w:left="27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270"/>
        </w:tabs>
        <w:ind w:left="27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E9F110F"/>
    <w:multiLevelType w:val="multilevel"/>
    <w:tmpl w:val="3BD83AD8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" w15:restartNumberingAfterBreak="0">
    <w:nsid w:val="10F37ADE"/>
    <w:multiLevelType w:val="multilevel"/>
    <w:tmpl w:val="9FC2486A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" w15:restartNumberingAfterBreak="0">
    <w:nsid w:val="15517524"/>
    <w:multiLevelType w:val="multilevel"/>
    <w:tmpl w:val="053872E8"/>
    <w:lvl w:ilvl="0">
      <w:start w:val="8"/>
      <w:numFmt w:val="decimal"/>
      <w:lvlText w:val="%1"/>
      <w:lvlJc w:val="left"/>
      <w:pPr>
        <w:ind w:left="555" w:hanging="555"/>
      </w:pPr>
      <w:rPr>
        <w:rFonts w:cs="Cordia New" w:hint="default"/>
      </w:rPr>
    </w:lvl>
    <w:lvl w:ilvl="1">
      <w:start w:val="2"/>
      <w:numFmt w:val="decimal"/>
      <w:lvlText w:val="%1.%2"/>
      <w:lvlJc w:val="left"/>
      <w:pPr>
        <w:ind w:left="795" w:hanging="555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cs="Cordia New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Cordia New"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cs="Cordia New"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cs="Cordia New" w:hint="default"/>
      </w:rPr>
    </w:lvl>
  </w:abstractNum>
  <w:abstractNum w:abstractNumId="4" w15:restartNumberingAfterBreak="0">
    <w:nsid w:val="1B0661F6"/>
    <w:multiLevelType w:val="singleLevel"/>
    <w:tmpl w:val="4830EC42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E52699C"/>
    <w:multiLevelType w:val="multilevel"/>
    <w:tmpl w:val="72D49B4C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7A4F7C"/>
    <w:multiLevelType w:val="multilevel"/>
    <w:tmpl w:val="99DAA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ascii="Browallia New" w:hAnsi="Browallia New" w:cs="Browallia New"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AB63157"/>
    <w:multiLevelType w:val="hybridMultilevel"/>
    <w:tmpl w:val="20222E68"/>
    <w:lvl w:ilvl="0" w:tplc="1832B20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5D5169"/>
    <w:multiLevelType w:val="hybridMultilevel"/>
    <w:tmpl w:val="97D68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E3228"/>
    <w:multiLevelType w:val="multilevel"/>
    <w:tmpl w:val="DC36C7E4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31FA6DE9"/>
    <w:multiLevelType w:val="singleLevel"/>
    <w:tmpl w:val="7C14B0E4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11" w15:restartNumberingAfterBreak="0">
    <w:nsid w:val="337E2A18"/>
    <w:multiLevelType w:val="multilevel"/>
    <w:tmpl w:val="FF50494E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rowallia New" w:hAnsi="Browallia New" w:cs="Browallia New" w:hint="default"/>
        <w:b/>
        <w:bCs/>
        <w:sz w:val="28"/>
        <w:szCs w:val="28"/>
        <w:lang w:val="en-GB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1D542D"/>
    <w:multiLevelType w:val="multilevel"/>
    <w:tmpl w:val="3118B31C"/>
    <w:name w:val="AOTOC67"/>
    <w:lvl w:ilvl="0">
      <w:start w:val="1"/>
      <w:numFmt w:val="decimal"/>
      <w:lvlRestart w:val="0"/>
      <w:pStyle w:val="TOC6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1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39745FC9"/>
    <w:multiLevelType w:val="multilevel"/>
    <w:tmpl w:val="5C3A9766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  <w:b/>
        <w:bCs/>
        <w:sz w:val="28"/>
        <w:szCs w:val="28"/>
        <w:lang w:bidi="th-TH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default"/>
        <w:b/>
        <w:bCs w:val="0"/>
        <w:i w:val="0"/>
        <w:iCs w:val="0"/>
        <w:sz w:val="28"/>
        <w:szCs w:val="28"/>
      </w:rPr>
    </w:lvl>
    <w:lvl w:ilvl="3">
      <w:start w:val="1"/>
      <w:numFmt w:val="decimal"/>
      <w:lvlText w:val="(%4)"/>
      <w:lvlJc w:val="left"/>
      <w:pPr>
        <w:ind w:left="1224" w:hanging="864"/>
      </w:pPr>
      <w:rPr>
        <w:rFonts w:hint="default"/>
        <w:b w:val="0"/>
        <w:bCs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2912" w:hanging="360"/>
      </w:pPr>
      <w:rPr>
        <w:rFonts w:ascii="Browallia New" w:hAnsi="Browallia New" w:cs="Browallia New" w:hint="default"/>
        <w:sz w:val="28"/>
        <w:szCs w:val="28"/>
        <w:lang w:bidi="th-TH"/>
      </w:rPr>
    </w:lvl>
    <w:lvl w:ilvl="5">
      <w:start w:val="1"/>
      <w:numFmt w:val="decimal"/>
      <w:lvlText w:val="%6)"/>
      <w:lvlJc w:val="left"/>
      <w:pPr>
        <w:ind w:left="0" w:firstLine="1440"/>
      </w:pPr>
      <w:rPr>
        <w:rFonts w:hint="default"/>
        <w:b w:val="0"/>
        <w:bCs w:val="0"/>
      </w:rPr>
    </w:lvl>
    <w:lvl w:ilvl="6">
      <w:start w:val="1"/>
      <w:numFmt w:val="decimal"/>
      <w:lvlText w:val="(%7)"/>
      <w:lvlJc w:val="left"/>
      <w:pPr>
        <w:ind w:left="99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vertAlign w:val="superscript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D0E7D39"/>
    <w:multiLevelType w:val="multilevel"/>
    <w:tmpl w:val="32BA5AE2"/>
    <w:name w:val="AOSch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3E29759A"/>
    <w:multiLevelType w:val="multilevel"/>
    <w:tmpl w:val="E858054A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6" w15:restartNumberingAfterBreak="0">
    <w:nsid w:val="41F230E7"/>
    <w:multiLevelType w:val="singleLevel"/>
    <w:tmpl w:val="D8EEB1C0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7" w15:restartNumberingAfterBreak="0">
    <w:nsid w:val="471247D6"/>
    <w:multiLevelType w:val="multilevel"/>
    <w:tmpl w:val="917CA5A8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9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ascii="Browallia New" w:hAnsi="Browallia New" w:cs="Browallia New"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Browallia New" w:hAnsi="Browallia New" w:cs="Browallia New"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  <w:b w:val="0"/>
      </w:rPr>
    </w:lvl>
  </w:abstractNum>
  <w:abstractNum w:abstractNumId="18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9" w15:restartNumberingAfterBreak="0">
    <w:nsid w:val="49C66851"/>
    <w:multiLevelType w:val="multilevel"/>
    <w:tmpl w:val="4E548026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4A670D8F"/>
    <w:multiLevelType w:val="multilevel"/>
    <w:tmpl w:val="3A34324E"/>
    <w:lvl w:ilvl="0">
      <w:start w:val="6"/>
      <w:numFmt w:val="decimal"/>
      <w:pStyle w:val="Heading1"/>
      <w:lvlText w:val="%1."/>
      <w:lvlJc w:val="left"/>
      <w:pPr>
        <w:ind w:left="720" w:hanging="720"/>
      </w:pPr>
      <w:rPr>
        <w:rFonts w:ascii="Cordia New" w:hAnsi="Cordia New" w:cs="Cordia New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color w:val="auto"/>
        <w:sz w:val="28"/>
        <w:szCs w:val="28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color w:val="000000" w:themeColor="text1"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decimal"/>
      <w:pStyle w:val="Heading6"/>
      <w:isLgl/>
      <w:lvlText w:val="%6)"/>
      <w:lvlJc w:val="left"/>
      <w:pPr>
        <w:ind w:left="2160" w:hanging="720"/>
      </w:pPr>
      <w:rPr>
        <w:rFonts w:ascii="Browallia New" w:hAnsi="Browallia New" w:cs="Browallia New" w:hint="default"/>
        <w:b w:val="0"/>
        <w:bCs w:val="0"/>
        <w:i w:val="0"/>
        <w:iCs w:val="0"/>
        <w:color w:val="000000" w:themeColor="text1"/>
        <w:sz w:val="28"/>
        <w:szCs w:val="28"/>
      </w:rPr>
    </w:lvl>
    <w:lvl w:ilvl="6">
      <w:start w:val="1"/>
      <w:numFmt w:val="decimal"/>
      <w:pStyle w:val="Heading7"/>
      <w:isLgl/>
      <w:lvlText w:val="(%7)"/>
      <w:lvlJc w:val="left"/>
      <w:pPr>
        <w:ind w:left="2880" w:hanging="72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 w:themeColor="text1"/>
      </w:rPr>
    </w:lvl>
  </w:abstractNum>
  <w:abstractNum w:abstractNumId="21" w15:restartNumberingAfterBreak="0">
    <w:nsid w:val="4ADA509E"/>
    <w:multiLevelType w:val="hybridMultilevel"/>
    <w:tmpl w:val="97D68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B45CB2"/>
    <w:multiLevelType w:val="multilevel"/>
    <w:tmpl w:val="38B61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ascii="Browallia New" w:hAnsi="Browallia New" w:cs="Browallia New" w:hint="default"/>
        <w:b w:val="0"/>
        <w:bCs w:val="0"/>
        <w:sz w:val="28"/>
        <w:szCs w:val="28"/>
        <w:lang w:val="en-GB"/>
      </w:rPr>
    </w:lvl>
    <w:lvl w:ilvl="2">
      <w:start w:val="1"/>
      <w:numFmt w:val="decimal"/>
      <w:lvlText w:val="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784" w:hanging="1440"/>
      </w:pPr>
      <w:rPr>
        <w:rFonts w:hint="default"/>
      </w:rPr>
    </w:lvl>
  </w:abstractNum>
  <w:abstractNum w:abstractNumId="23" w15:restartNumberingAfterBreak="0">
    <w:nsid w:val="4CFE7B09"/>
    <w:multiLevelType w:val="multilevel"/>
    <w:tmpl w:val="ED72CCE0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E4B4E3E"/>
    <w:multiLevelType w:val="multilevel"/>
    <w:tmpl w:val="B1604386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  <w:lang w:bidi="th-TH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E531CCC"/>
    <w:multiLevelType w:val="hybridMultilevel"/>
    <w:tmpl w:val="D6843C84"/>
    <w:lvl w:ilvl="0" w:tplc="7B10B072">
      <w:numFmt w:val="bullet"/>
      <w:lvlText w:val="-"/>
      <w:lvlJc w:val="left"/>
      <w:pPr>
        <w:ind w:left="1800" w:hanging="360"/>
      </w:pPr>
      <w:rPr>
        <w:rFonts w:ascii="BrowalliaUPC" w:eastAsia="Times New Roman" w:hAnsi="BrowalliaUPC" w:cs="BrowalliaUPC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FF646A3"/>
    <w:multiLevelType w:val="multilevel"/>
    <w:tmpl w:val="D81AE160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rowallia New" w:hAnsi="Browallia New" w:cs="Browallia New"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11C70D7"/>
    <w:multiLevelType w:val="multilevel"/>
    <w:tmpl w:val="F258D804"/>
    <w:name w:val="AOTOC34"/>
    <w:lvl w:ilvl="0">
      <w:start w:val="1"/>
      <w:numFmt w:val="decimal"/>
      <w:lvlRestart w:val="0"/>
      <w:pStyle w:val="TOC3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1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51D05268"/>
    <w:multiLevelType w:val="multilevel"/>
    <w:tmpl w:val="EE3E4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637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914" w:hanging="360"/>
      </w:pPr>
      <w:rPr>
        <w:rFonts w:ascii="Angsana New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1551" w:hanging="720"/>
      </w:pPr>
      <w:rPr>
        <w:rFonts w:ascii="Angsana New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1828" w:hanging="720"/>
      </w:pPr>
      <w:rPr>
        <w:rFonts w:ascii="Angsana New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2105" w:hanging="720"/>
      </w:pPr>
      <w:rPr>
        <w:rFonts w:ascii="Angsana New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080"/>
      </w:pPr>
      <w:rPr>
        <w:rFonts w:ascii="Angsana New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3019" w:hanging="1080"/>
      </w:pPr>
      <w:rPr>
        <w:rFonts w:ascii="Angsana New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080"/>
      </w:pPr>
      <w:rPr>
        <w:rFonts w:ascii="Angsana New" w:hAnsi="Angsana New" w:cs="Angsana New" w:hint="default"/>
      </w:rPr>
    </w:lvl>
  </w:abstractNum>
  <w:abstractNum w:abstractNumId="29" w15:restartNumberingAfterBreak="0">
    <w:nsid w:val="584D5AF8"/>
    <w:multiLevelType w:val="multilevel"/>
    <w:tmpl w:val="C1A69DA6"/>
    <w:lvl w:ilvl="0">
      <w:start w:val="8"/>
      <w:numFmt w:val="decimal"/>
      <w:lvlText w:val="%1."/>
      <w:lvlJc w:val="left"/>
      <w:pPr>
        <w:ind w:left="1069" w:hanging="360"/>
      </w:pPr>
      <w:rPr>
        <w:rFonts w:ascii="Browallia New" w:hAnsi="Browallia New" w:cs="Browallia New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ascii="Browallia New" w:hAnsi="Browallia New" w:cs="Browallia Ne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Browallia New" w:hAnsi="Browallia New" w:cs="Browallia New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Browallia New" w:hAnsi="Browallia New" w:cs="Browallia New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ascii="Browallia New" w:hAnsi="Browallia New" w:cs="Browalli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Browallia New" w:hAnsi="Browallia New" w:cs="Browalli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ascii="Browallia New" w:hAnsi="Browallia New" w:cs="Browalli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Browallia New" w:hAnsi="Browallia New" w:cs="Browalli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Browallia New" w:hAnsi="Browallia New" w:cs="Browallia New" w:hint="default"/>
        <w:b w:val="0"/>
      </w:rPr>
    </w:lvl>
  </w:abstractNum>
  <w:abstractNum w:abstractNumId="30" w15:restartNumberingAfterBreak="0">
    <w:nsid w:val="5D1A7EC0"/>
    <w:multiLevelType w:val="multilevel"/>
    <w:tmpl w:val="38B61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ascii="Browallia New" w:hAnsi="Browallia New" w:cs="Browallia New" w:hint="default"/>
        <w:b w:val="0"/>
        <w:bCs w:val="0"/>
        <w:sz w:val="28"/>
        <w:szCs w:val="28"/>
        <w:lang w:val="en-GB"/>
      </w:rPr>
    </w:lvl>
    <w:lvl w:ilvl="2">
      <w:start w:val="1"/>
      <w:numFmt w:val="decimal"/>
      <w:lvlText w:val="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784" w:hanging="1440"/>
      </w:pPr>
      <w:rPr>
        <w:rFonts w:hint="default"/>
      </w:rPr>
    </w:lvl>
  </w:abstractNum>
  <w:abstractNum w:abstractNumId="31" w15:restartNumberingAfterBreak="0">
    <w:nsid w:val="5E7569F9"/>
    <w:multiLevelType w:val="multilevel"/>
    <w:tmpl w:val="38B61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ascii="Browallia New" w:hAnsi="Browallia New" w:cs="Browallia New" w:hint="default"/>
        <w:b w:val="0"/>
        <w:bCs w:val="0"/>
        <w:sz w:val="28"/>
        <w:szCs w:val="28"/>
        <w:lang w:val="en-GB"/>
      </w:rPr>
    </w:lvl>
    <w:lvl w:ilvl="2">
      <w:start w:val="1"/>
      <w:numFmt w:val="decimal"/>
      <w:lvlText w:val="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784" w:hanging="1440"/>
      </w:pPr>
      <w:rPr>
        <w:rFonts w:hint="default"/>
      </w:rPr>
    </w:lvl>
  </w:abstractNum>
  <w:abstractNum w:abstractNumId="32" w15:restartNumberingAfterBreak="0">
    <w:nsid w:val="62830D10"/>
    <w:multiLevelType w:val="multilevel"/>
    <w:tmpl w:val="DEAC06D2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AA227D0"/>
    <w:multiLevelType w:val="multilevel"/>
    <w:tmpl w:val="8D7090B4"/>
    <w:name w:val="AOTOC89"/>
    <w:lvl w:ilvl="0">
      <w:start w:val="1"/>
      <w:numFmt w:val="decimal"/>
      <w:lvlRestart w:val="0"/>
      <w:pStyle w:val="TOC8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1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6ABD243B"/>
    <w:multiLevelType w:val="hybridMultilevel"/>
    <w:tmpl w:val="97D68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25FAA"/>
    <w:multiLevelType w:val="multilevel"/>
    <w:tmpl w:val="81C0040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36" w15:restartNumberingAfterBreak="0">
    <w:nsid w:val="6F8D3D7A"/>
    <w:multiLevelType w:val="singleLevel"/>
    <w:tmpl w:val="6B6C89F2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 w15:restartNumberingAfterBreak="0">
    <w:nsid w:val="71D53E82"/>
    <w:multiLevelType w:val="multilevel"/>
    <w:tmpl w:val="E2B82A0C"/>
    <w:lvl w:ilvl="0">
      <w:start w:val="8"/>
      <w:numFmt w:val="decimal"/>
      <w:lvlText w:val="%1"/>
      <w:lvlJc w:val="left"/>
      <w:pPr>
        <w:ind w:left="555" w:hanging="555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795" w:hanging="555"/>
      </w:pPr>
      <w:rPr>
        <w:rFonts w:cs="Cordia New" w:hint="default"/>
        <w:b/>
        <w:bCs w:val="0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cs="Cordia New"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cs="Cordia New"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cs="Cordia New" w:hint="default"/>
      </w:rPr>
    </w:lvl>
  </w:abstractNum>
  <w:abstractNum w:abstractNumId="38" w15:restartNumberingAfterBreak="0">
    <w:nsid w:val="73C924FA"/>
    <w:multiLevelType w:val="hybridMultilevel"/>
    <w:tmpl w:val="97D68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544F7"/>
    <w:multiLevelType w:val="multilevel"/>
    <w:tmpl w:val="57468C52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0" w15:restartNumberingAfterBreak="0">
    <w:nsid w:val="785A58C6"/>
    <w:multiLevelType w:val="hybridMultilevel"/>
    <w:tmpl w:val="EE3E49C4"/>
    <w:lvl w:ilvl="0" w:tplc="1832B20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E16DF9"/>
    <w:multiLevelType w:val="hybridMultilevel"/>
    <w:tmpl w:val="97D68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FA5C6C"/>
    <w:multiLevelType w:val="multilevel"/>
    <w:tmpl w:val="E7B6DBD6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  <w:lang w:bidi="th-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23"/>
  </w:num>
  <w:num w:numId="5">
    <w:abstractNumId w:val="32"/>
  </w:num>
  <w:num w:numId="6">
    <w:abstractNumId w:val="39"/>
  </w:num>
  <w:num w:numId="7">
    <w:abstractNumId w:val="15"/>
  </w:num>
  <w:num w:numId="8">
    <w:abstractNumId w:val="18"/>
  </w:num>
  <w:num w:numId="9">
    <w:abstractNumId w:val="35"/>
  </w:num>
  <w:num w:numId="10">
    <w:abstractNumId w:val="0"/>
  </w:num>
  <w:num w:numId="11">
    <w:abstractNumId w:val="19"/>
  </w:num>
  <w:num w:numId="12">
    <w:abstractNumId w:val="14"/>
  </w:num>
  <w:num w:numId="13">
    <w:abstractNumId w:val="10"/>
  </w:num>
  <w:num w:numId="14">
    <w:abstractNumId w:val="4"/>
  </w:num>
  <w:num w:numId="15">
    <w:abstractNumId w:val="36"/>
  </w:num>
  <w:num w:numId="16">
    <w:abstractNumId w:val="16"/>
  </w:num>
  <w:num w:numId="17">
    <w:abstractNumId w:val="27"/>
  </w:num>
  <w:num w:numId="18">
    <w:abstractNumId w:val="12"/>
  </w:num>
  <w:num w:numId="19">
    <w:abstractNumId w:val="33"/>
  </w:num>
  <w:num w:numId="20">
    <w:abstractNumId w:val="2"/>
  </w:num>
  <w:num w:numId="21">
    <w:abstractNumId w:val="8"/>
  </w:num>
  <w:num w:numId="22">
    <w:abstractNumId w:val="5"/>
  </w:num>
  <w:num w:numId="23">
    <w:abstractNumId w:val="11"/>
  </w:num>
  <w:num w:numId="24">
    <w:abstractNumId w:val="37"/>
  </w:num>
  <w:num w:numId="25">
    <w:abstractNumId w:val="17"/>
  </w:num>
  <w:num w:numId="26">
    <w:abstractNumId w:val="1"/>
  </w:num>
  <w:num w:numId="27">
    <w:abstractNumId w:val="13"/>
  </w:num>
  <w:num w:numId="28">
    <w:abstractNumId w:val="25"/>
  </w:num>
  <w:num w:numId="29">
    <w:abstractNumId w:val="22"/>
  </w:num>
  <w:num w:numId="30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1"/>
  </w:num>
  <w:num w:numId="33">
    <w:abstractNumId w:val="7"/>
  </w:num>
  <w:num w:numId="34">
    <w:abstractNumId w:val="40"/>
  </w:num>
  <w:num w:numId="35">
    <w:abstractNumId w:val="9"/>
  </w:num>
  <w:num w:numId="36">
    <w:abstractNumId w:val="38"/>
  </w:num>
  <w:num w:numId="37">
    <w:abstractNumId w:val="28"/>
  </w:num>
  <w:num w:numId="38">
    <w:abstractNumId w:val="30"/>
  </w:num>
  <w:num w:numId="39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4"/>
  </w:num>
  <w:num w:numId="42">
    <w:abstractNumId w:val="41"/>
  </w:num>
  <w:num w:numId="43">
    <w:abstractNumId w:val="29"/>
  </w:num>
  <w:num w:numId="44">
    <w:abstractNumId w:val="26"/>
  </w:num>
  <w:num w:numId="45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EF"/>
    <w:rsid w:val="00000530"/>
    <w:rsid w:val="00020595"/>
    <w:rsid w:val="00020A87"/>
    <w:rsid w:val="00024FD7"/>
    <w:rsid w:val="00026BF4"/>
    <w:rsid w:val="000310D3"/>
    <w:rsid w:val="0003691A"/>
    <w:rsid w:val="00056017"/>
    <w:rsid w:val="000632BB"/>
    <w:rsid w:val="0006761E"/>
    <w:rsid w:val="00077399"/>
    <w:rsid w:val="000A7CEA"/>
    <w:rsid w:val="000C0249"/>
    <w:rsid w:val="000E058C"/>
    <w:rsid w:val="000E5A0A"/>
    <w:rsid w:val="000F6A95"/>
    <w:rsid w:val="00102F09"/>
    <w:rsid w:val="00130C93"/>
    <w:rsid w:val="00140146"/>
    <w:rsid w:val="00162DA0"/>
    <w:rsid w:val="00173F49"/>
    <w:rsid w:val="001839EE"/>
    <w:rsid w:val="00192838"/>
    <w:rsid w:val="001973EB"/>
    <w:rsid w:val="001A476C"/>
    <w:rsid w:val="001C137C"/>
    <w:rsid w:val="001C7330"/>
    <w:rsid w:val="001D29D4"/>
    <w:rsid w:val="001E35DA"/>
    <w:rsid w:val="001F3587"/>
    <w:rsid w:val="001F6A52"/>
    <w:rsid w:val="00205A8B"/>
    <w:rsid w:val="0021158C"/>
    <w:rsid w:val="00212163"/>
    <w:rsid w:val="0024608C"/>
    <w:rsid w:val="00257E1B"/>
    <w:rsid w:val="00280273"/>
    <w:rsid w:val="002948B6"/>
    <w:rsid w:val="00294F38"/>
    <w:rsid w:val="002A24C9"/>
    <w:rsid w:val="002B2DC3"/>
    <w:rsid w:val="002B46BD"/>
    <w:rsid w:val="002B529A"/>
    <w:rsid w:val="002B73D3"/>
    <w:rsid w:val="002C2EF0"/>
    <w:rsid w:val="002C69D0"/>
    <w:rsid w:val="002F2262"/>
    <w:rsid w:val="002F7C85"/>
    <w:rsid w:val="00305701"/>
    <w:rsid w:val="003108FE"/>
    <w:rsid w:val="003246E9"/>
    <w:rsid w:val="003258EF"/>
    <w:rsid w:val="00351EFF"/>
    <w:rsid w:val="003545C3"/>
    <w:rsid w:val="003609A0"/>
    <w:rsid w:val="003629A8"/>
    <w:rsid w:val="003724DE"/>
    <w:rsid w:val="00372949"/>
    <w:rsid w:val="003850B5"/>
    <w:rsid w:val="00394113"/>
    <w:rsid w:val="00395390"/>
    <w:rsid w:val="00396FF9"/>
    <w:rsid w:val="0039780E"/>
    <w:rsid w:val="003B0592"/>
    <w:rsid w:val="003B631F"/>
    <w:rsid w:val="003B6365"/>
    <w:rsid w:val="003C655D"/>
    <w:rsid w:val="003D1BA2"/>
    <w:rsid w:val="003E14F9"/>
    <w:rsid w:val="003E77EA"/>
    <w:rsid w:val="00411345"/>
    <w:rsid w:val="00425979"/>
    <w:rsid w:val="00427F70"/>
    <w:rsid w:val="004304BA"/>
    <w:rsid w:val="00431345"/>
    <w:rsid w:val="004354DD"/>
    <w:rsid w:val="0043669F"/>
    <w:rsid w:val="0044190C"/>
    <w:rsid w:val="00456A27"/>
    <w:rsid w:val="004605BF"/>
    <w:rsid w:val="00465128"/>
    <w:rsid w:val="004677A1"/>
    <w:rsid w:val="00472D4A"/>
    <w:rsid w:val="00475F36"/>
    <w:rsid w:val="0048540A"/>
    <w:rsid w:val="00487190"/>
    <w:rsid w:val="00490205"/>
    <w:rsid w:val="00492044"/>
    <w:rsid w:val="00496927"/>
    <w:rsid w:val="004A076A"/>
    <w:rsid w:val="004A487E"/>
    <w:rsid w:val="004A5814"/>
    <w:rsid w:val="004B1916"/>
    <w:rsid w:val="004B2A3E"/>
    <w:rsid w:val="004C12B5"/>
    <w:rsid w:val="004C4723"/>
    <w:rsid w:val="004D7919"/>
    <w:rsid w:val="004E0623"/>
    <w:rsid w:val="004E1622"/>
    <w:rsid w:val="004E30AC"/>
    <w:rsid w:val="004F0BA0"/>
    <w:rsid w:val="004F53C1"/>
    <w:rsid w:val="00515EC0"/>
    <w:rsid w:val="00522C67"/>
    <w:rsid w:val="0052662E"/>
    <w:rsid w:val="0054168A"/>
    <w:rsid w:val="00551BB4"/>
    <w:rsid w:val="005619BE"/>
    <w:rsid w:val="00564FE5"/>
    <w:rsid w:val="0057256D"/>
    <w:rsid w:val="00577B02"/>
    <w:rsid w:val="00582EE7"/>
    <w:rsid w:val="005846E7"/>
    <w:rsid w:val="00593D19"/>
    <w:rsid w:val="005A11AD"/>
    <w:rsid w:val="005A34D8"/>
    <w:rsid w:val="005A3E20"/>
    <w:rsid w:val="005A5EAC"/>
    <w:rsid w:val="005C445A"/>
    <w:rsid w:val="005C470B"/>
    <w:rsid w:val="005C7A16"/>
    <w:rsid w:val="005D63C8"/>
    <w:rsid w:val="005D70D5"/>
    <w:rsid w:val="005E1A78"/>
    <w:rsid w:val="005E5C93"/>
    <w:rsid w:val="005F13C1"/>
    <w:rsid w:val="005F558C"/>
    <w:rsid w:val="00601464"/>
    <w:rsid w:val="00613840"/>
    <w:rsid w:val="0061572D"/>
    <w:rsid w:val="00622099"/>
    <w:rsid w:val="006238DF"/>
    <w:rsid w:val="006344EE"/>
    <w:rsid w:val="0064183F"/>
    <w:rsid w:val="00646BD7"/>
    <w:rsid w:val="0068296C"/>
    <w:rsid w:val="00685196"/>
    <w:rsid w:val="00687EA4"/>
    <w:rsid w:val="0069279A"/>
    <w:rsid w:val="00693EAD"/>
    <w:rsid w:val="006965E6"/>
    <w:rsid w:val="006A106F"/>
    <w:rsid w:val="006C2A4F"/>
    <w:rsid w:val="006C59D8"/>
    <w:rsid w:val="006C7B83"/>
    <w:rsid w:val="006D1119"/>
    <w:rsid w:val="006E5ABD"/>
    <w:rsid w:val="006F21C5"/>
    <w:rsid w:val="007125A4"/>
    <w:rsid w:val="00735720"/>
    <w:rsid w:val="00740BA0"/>
    <w:rsid w:val="00744F44"/>
    <w:rsid w:val="0074764E"/>
    <w:rsid w:val="007619D3"/>
    <w:rsid w:val="00774A39"/>
    <w:rsid w:val="00785E8F"/>
    <w:rsid w:val="007A095E"/>
    <w:rsid w:val="007B4B46"/>
    <w:rsid w:val="007C0D3E"/>
    <w:rsid w:val="007C1792"/>
    <w:rsid w:val="007C33ED"/>
    <w:rsid w:val="007D02EA"/>
    <w:rsid w:val="007D0C1E"/>
    <w:rsid w:val="007E24F1"/>
    <w:rsid w:val="007E5408"/>
    <w:rsid w:val="007E6881"/>
    <w:rsid w:val="007F210E"/>
    <w:rsid w:val="007F2D79"/>
    <w:rsid w:val="007F6C88"/>
    <w:rsid w:val="007F7C4A"/>
    <w:rsid w:val="0080268E"/>
    <w:rsid w:val="008050F4"/>
    <w:rsid w:val="00806AEF"/>
    <w:rsid w:val="008225F0"/>
    <w:rsid w:val="008308B0"/>
    <w:rsid w:val="008526C6"/>
    <w:rsid w:val="00856E8B"/>
    <w:rsid w:val="00865F95"/>
    <w:rsid w:val="00874881"/>
    <w:rsid w:val="008830AE"/>
    <w:rsid w:val="0089135D"/>
    <w:rsid w:val="00893BA4"/>
    <w:rsid w:val="00895FD4"/>
    <w:rsid w:val="008A0508"/>
    <w:rsid w:val="008C157B"/>
    <w:rsid w:val="008C5D8A"/>
    <w:rsid w:val="008D51AC"/>
    <w:rsid w:val="008F4E43"/>
    <w:rsid w:val="008F5A16"/>
    <w:rsid w:val="009016BC"/>
    <w:rsid w:val="00914552"/>
    <w:rsid w:val="0091617B"/>
    <w:rsid w:val="00921B7B"/>
    <w:rsid w:val="0092591D"/>
    <w:rsid w:val="00932B20"/>
    <w:rsid w:val="009460BD"/>
    <w:rsid w:val="00946DF3"/>
    <w:rsid w:val="00947B12"/>
    <w:rsid w:val="00951FA1"/>
    <w:rsid w:val="00953295"/>
    <w:rsid w:val="00953D2F"/>
    <w:rsid w:val="00974EF8"/>
    <w:rsid w:val="00990E7E"/>
    <w:rsid w:val="00993605"/>
    <w:rsid w:val="00994918"/>
    <w:rsid w:val="009A0E80"/>
    <w:rsid w:val="009B0F4C"/>
    <w:rsid w:val="009C1F63"/>
    <w:rsid w:val="009E71BF"/>
    <w:rsid w:val="00A159B9"/>
    <w:rsid w:val="00A22B95"/>
    <w:rsid w:val="00A26E89"/>
    <w:rsid w:val="00A33867"/>
    <w:rsid w:val="00A44F4B"/>
    <w:rsid w:val="00A502FC"/>
    <w:rsid w:val="00A848E7"/>
    <w:rsid w:val="00A9335E"/>
    <w:rsid w:val="00AC3C79"/>
    <w:rsid w:val="00AC7D04"/>
    <w:rsid w:val="00AE3EBE"/>
    <w:rsid w:val="00AF68D2"/>
    <w:rsid w:val="00B01316"/>
    <w:rsid w:val="00B03B59"/>
    <w:rsid w:val="00B25335"/>
    <w:rsid w:val="00B30FFB"/>
    <w:rsid w:val="00B3101F"/>
    <w:rsid w:val="00B31D3C"/>
    <w:rsid w:val="00B34E34"/>
    <w:rsid w:val="00B45A00"/>
    <w:rsid w:val="00B45AE1"/>
    <w:rsid w:val="00B469B7"/>
    <w:rsid w:val="00B52597"/>
    <w:rsid w:val="00B552E2"/>
    <w:rsid w:val="00B6034D"/>
    <w:rsid w:val="00B6092C"/>
    <w:rsid w:val="00B620AD"/>
    <w:rsid w:val="00B974D2"/>
    <w:rsid w:val="00BA5B20"/>
    <w:rsid w:val="00BB309F"/>
    <w:rsid w:val="00BB5AC4"/>
    <w:rsid w:val="00BD18AD"/>
    <w:rsid w:val="00BD1A65"/>
    <w:rsid w:val="00C00781"/>
    <w:rsid w:val="00C02BED"/>
    <w:rsid w:val="00C17D95"/>
    <w:rsid w:val="00C43388"/>
    <w:rsid w:val="00C5236D"/>
    <w:rsid w:val="00C60AE5"/>
    <w:rsid w:val="00C86B32"/>
    <w:rsid w:val="00C9191A"/>
    <w:rsid w:val="00CA0C41"/>
    <w:rsid w:val="00CB0750"/>
    <w:rsid w:val="00CB0D6A"/>
    <w:rsid w:val="00CB1E23"/>
    <w:rsid w:val="00CB37C5"/>
    <w:rsid w:val="00CD4C33"/>
    <w:rsid w:val="00CD6D11"/>
    <w:rsid w:val="00CE4AB7"/>
    <w:rsid w:val="00D06CC0"/>
    <w:rsid w:val="00D13658"/>
    <w:rsid w:val="00D161D4"/>
    <w:rsid w:val="00D25F56"/>
    <w:rsid w:val="00D37755"/>
    <w:rsid w:val="00D4442F"/>
    <w:rsid w:val="00D44CDD"/>
    <w:rsid w:val="00D450D3"/>
    <w:rsid w:val="00D52B98"/>
    <w:rsid w:val="00D52BAE"/>
    <w:rsid w:val="00D54534"/>
    <w:rsid w:val="00D6258A"/>
    <w:rsid w:val="00D67B1F"/>
    <w:rsid w:val="00D71191"/>
    <w:rsid w:val="00D743BE"/>
    <w:rsid w:val="00D75749"/>
    <w:rsid w:val="00D85661"/>
    <w:rsid w:val="00DA0E8F"/>
    <w:rsid w:val="00DB37D0"/>
    <w:rsid w:val="00DD12B7"/>
    <w:rsid w:val="00DD5C5A"/>
    <w:rsid w:val="00DF0811"/>
    <w:rsid w:val="00DF21BF"/>
    <w:rsid w:val="00DF5314"/>
    <w:rsid w:val="00E11DA2"/>
    <w:rsid w:val="00E1221E"/>
    <w:rsid w:val="00E15B98"/>
    <w:rsid w:val="00E167A1"/>
    <w:rsid w:val="00E50335"/>
    <w:rsid w:val="00E55D14"/>
    <w:rsid w:val="00E67C2D"/>
    <w:rsid w:val="00E7557A"/>
    <w:rsid w:val="00E821DC"/>
    <w:rsid w:val="00E97538"/>
    <w:rsid w:val="00EA3105"/>
    <w:rsid w:val="00EA5D26"/>
    <w:rsid w:val="00ED138F"/>
    <w:rsid w:val="00EF45DA"/>
    <w:rsid w:val="00F0034B"/>
    <w:rsid w:val="00F009CF"/>
    <w:rsid w:val="00F04841"/>
    <w:rsid w:val="00F16DE6"/>
    <w:rsid w:val="00F20F53"/>
    <w:rsid w:val="00F30829"/>
    <w:rsid w:val="00F3290D"/>
    <w:rsid w:val="00F4257B"/>
    <w:rsid w:val="00F5482F"/>
    <w:rsid w:val="00F5658E"/>
    <w:rsid w:val="00F57506"/>
    <w:rsid w:val="00F57718"/>
    <w:rsid w:val="00F60731"/>
    <w:rsid w:val="00F61B1B"/>
    <w:rsid w:val="00F67655"/>
    <w:rsid w:val="00F67F3E"/>
    <w:rsid w:val="00F70027"/>
    <w:rsid w:val="00F75500"/>
    <w:rsid w:val="00F8586B"/>
    <w:rsid w:val="00F906F4"/>
    <w:rsid w:val="00F97FB3"/>
    <w:rsid w:val="00FA281B"/>
    <w:rsid w:val="00FD5201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DABEAD"/>
  <w15:chartTrackingRefBased/>
  <w15:docId w15:val="{B6AED434-81A8-4C09-9442-23CFBF7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58EF"/>
    <w:rPr>
      <w:rFonts w:ascii="Times New Roman" w:hAnsi="Times New Roman" w:cs="Times New Roman"/>
      <w:sz w:val="22"/>
      <w:szCs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3258EF"/>
    <w:pPr>
      <w:keepNext/>
      <w:numPr>
        <w:numId w:val="1"/>
      </w:numPr>
      <w:spacing w:before="240" w:line="260" w:lineRule="atLeast"/>
      <w:jc w:val="both"/>
      <w:outlineLvl w:val="0"/>
    </w:pPr>
    <w:rPr>
      <w:rFonts w:ascii="Cordia New" w:eastAsia="Times New Roman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258EF"/>
    <w:pPr>
      <w:keepNext/>
      <w:numPr>
        <w:ilvl w:val="1"/>
        <w:numId w:val="1"/>
      </w:numPr>
      <w:spacing w:before="240" w:line="260" w:lineRule="atLeast"/>
      <w:jc w:val="both"/>
      <w:outlineLvl w:val="1"/>
    </w:pPr>
    <w:rPr>
      <w:rFonts w:ascii="Cordia New" w:eastAsia="Times New Roman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258EF"/>
    <w:pPr>
      <w:numPr>
        <w:ilvl w:val="2"/>
        <w:numId w:val="1"/>
      </w:numPr>
      <w:spacing w:before="240"/>
      <w:jc w:val="both"/>
      <w:outlineLvl w:val="2"/>
    </w:pPr>
    <w:rPr>
      <w:rFonts w:ascii="Cordia New" w:eastAsia="Times New Roman" w:hAnsi="Cordia New" w:cs="Cordia New"/>
      <w:b/>
      <w:bCs/>
      <w:sz w:val="28"/>
      <w:szCs w:val="28"/>
      <w:lang w:val="en-US"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3258EF"/>
    <w:pPr>
      <w:numPr>
        <w:ilvl w:val="3"/>
        <w:numId w:val="1"/>
      </w:numPr>
      <w:spacing w:before="240" w:line="260" w:lineRule="atLeast"/>
      <w:jc w:val="both"/>
      <w:outlineLvl w:val="3"/>
    </w:pPr>
    <w:rPr>
      <w:rFonts w:ascii="Cordia New" w:eastAsia="Times New Roman" w:hAnsi="Cordia New" w:cs="Cordia New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258EF"/>
    <w:pPr>
      <w:numPr>
        <w:ilvl w:val="4"/>
        <w:numId w:val="1"/>
      </w:numPr>
      <w:spacing w:before="240"/>
      <w:jc w:val="thaiDistribute"/>
      <w:outlineLvl w:val="4"/>
    </w:pPr>
    <w:rPr>
      <w:rFonts w:ascii="Cordia New" w:eastAsia="Times New Roman" w:hAnsi="Cordia New" w:cs="Cordia New"/>
      <w:sz w:val="28"/>
      <w:szCs w:val="28"/>
      <w:lang w:eastAsia="en-GB" w:bidi="th-TH"/>
    </w:rPr>
  </w:style>
  <w:style w:type="paragraph" w:styleId="Heading6">
    <w:name w:val="heading 6"/>
    <w:basedOn w:val="Normal"/>
    <w:next w:val="Normal"/>
    <w:link w:val="Heading6Char"/>
    <w:unhideWhenUsed/>
    <w:qFormat/>
    <w:rsid w:val="003258EF"/>
    <w:pPr>
      <w:numPr>
        <w:ilvl w:val="5"/>
        <w:numId w:val="1"/>
      </w:numPr>
      <w:spacing w:before="240" w:line="260" w:lineRule="atLeast"/>
      <w:jc w:val="thaiDistribute"/>
      <w:outlineLvl w:val="5"/>
    </w:pPr>
    <w:rPr>
      <w:rFonts w:ascii="Cordia New" w:eastAsia="Times New Roman" w:hAnsi="Cordia New" w:cs="Cordia New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3258EF"/>
    <w:pPr>
      <w:numPr>
        <w:ilvl w:val="6"/>
        <w:numId w:val="1"/>
      </w:numPr>
      <w:spacing w:before="240" w:line="260" w:lineRule="atLeast"/>
      <w:jc w:val="thaiDistribute"/>
      <w:outlineLvl w:val="6"/>
    </w:pPr>
    <w:rPr>
      <w:rFonts w:ascii="Cordia New" w:eastAsia="Times New Roman" w:hAnsi="Cordia New" w:cs="Cordia New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7B02"/>
    <w:pPr>
      <w:spacing w:before="240" w:line="260" w:lineRule="atLeast"/>
      <w:ind w:left="3600" w:hanging="720"/>
      <w:jc w:val="both"/>
      <w:outlineLvl w:val="7"/>
    </w:pPr>
    <w:rPr>
      <w:rFonts w:ascii="Cordia New" w:eastAsia="Times New Roman" w:hAnsi="Cordia New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7B02"/>
    <w:pPr>
      <w:spacing w:before="240" w:line="260" w:lineRule="atLeast"/>
      <w:ind w:left="1584" w:hanging="1584"/>
      <w:jc w:val="both"/>
      <w:outlineLvl w:val="8"/>
    </w:pPr>
    <w:rPr>
      <w:rFonts w:ascii="Cordia New" w:eastAsia="Times New Roman" w:hAnsi="Cordia New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8EF"/>
    <w:rPr>
      <w:rFonts w:ascii="Cordia New" w:eastAsia="Times New Roman" w:hAnsi="Cordia New" w:cs="Cordia New"/>
      <w:b/>
      <w:bCs/>
      <w:sz w:val="28"/>
      <w:szCs w:val="28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3258EF"/>
    <w:rPr>
      <w:rFonts w:ascii="Cordia New" w:eastAsia="Times New Roman" w:hAnsi="Cordia New" w:cs="Cordia New"/>
      <w:b/>
      <w:bCs/>
      <w:sz w:val="28"/>
      <w:szCs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3258EF"/>
    <w:rPr>
      <w:rFonts w:ascii="Cordia New" w:eastAsia="Times New Roman" w:hAnsi="Cordia New" w:cs="Cordia New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258EF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3258EF"/>
    <w:rPr>
      <w:rFonts w:ascii="Cordia New" w:eastAsia="Times New Roman" w:hAnsi="Cordia New" w:cs="Cordia New"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3258EF"/>
    <w:rPr>
      <w:rFonts w:ascii="Cordia New" w:eastAsia="Times New Roman" w:hAnsi="Cordia New" w:cs="Cordia New"/>
      <w:sz w:val="28"/>
      <w:szCs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3258EF"/>
    <w:rPr>
      <w:rFonts w:ascii="Cordia New" w:eastAsia="Times New Roman" w:hAnsi="Cordia New" w:cs="Cordia New"/>
      <w:sz w:val="28"/>
      <w:szCs w:val="28"/>
      <w:lang w:val="en-GB" w:bidi="ar-SA"/>
    </w:rPr>
  </w:style>
  <w:style w:type="paragraph" w:styleId="ListParagraph">
    <w:name w:val="List Paragraph"/>
    <w:aliases w:val="List 1 Level Paragraph,H3 iii,Browallia,List Paragraph1,heading 9,Heading 91,Heading 911,RUS List,Noise heading,Annexure,Bullet 05,Inhaltsverzeichnis,List Paragraph3,ย่อย3,table,List Paragraph5,วงกลม,(ก) List Paragraph,รายการย่อหน้า 1"/>
    <w:basedOn w:val="Normal"/>
    <w:link w:val="ListParagraphChar"/>
    <w:uiPriority w:val="34"/>
    <w:qFormat/>
    <w:rsid w:val="003258EF"/>
    <w:pPr>
      <w:spacing w:after="160" w:line="259" w:lineRule="auto"/>
      <w:ind w:left="720"/>
      <w:contextualSpacing/>
    </w:pPr>
    <w:rPr>
      <w:rFonts w:asciiTheme="minorHAnsi" w:hAnsiTheme="minorHAnsi" w:cstheme="minorBidi"/>
      <w:szCs w:val="28"/>
      <w:lang w:val="en-US" w:bidi="th-TH"/>
    </w:rPr>
  </w:style>
  <w:style w:type="character" w:customStyle="1" w:styleId="ListParagraphChar">
    <w:name w:val="List Paragraph Char"/>
    <w:aliases w:val="List 1 Level Paragraph Char,H3 iii Char,Browallia Char,List Paragraph1 Char,heading 9 Char,Heading 91 Char,Heading 911 Char,RUS List Char,Noise heading Char,Annexure Char,Bullet 05 Char,Inhaltsverzeichnis Char,List Paragraph3 Char"/>
    <w:basedOn w:val="DefaultParagraphFont"/>
    <w:link w:val="ListParagraph"/>
    <w:uiPriority w:val="34"/>
    <w:qFormat/>
    <w:rsid w:val="003258EF"/>
    <w:rPr>
      <w:sz w:val="22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3258E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e long document"/>
    <w:basedOn w:val="TableNormal"/>
    <w:uiPriority w:val="59"/>
    <w:rsid w:val="0032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3258EF"/>
    <w:pPr>
      <w:spacing w:before="100" w:beforeAutospacing="1" w:after="100" w:afterAutospacing="1"/>
    </w:pPr>
    <w:rPr>
      <w:rFonts w:eastAsia="Times New Roman"/>
      <w:sz w:val="24"/>
      <w:szCs w:val="24"/>
      <w:lang w:val="en-US" w:bidi="th-TH"/>
    </w:rPr>
  </w:style>
  <w:style w:type="paragraph" w:customStyle="1" w:styleId="AOHead1">
    <w:name w:val="AOHead1"/>
    <w:basedOn w:val="Normal"/>
    <w:next w:val="Normal"/>
    <w:rsid w:val="004354DD"/>
    <w:pPr>
      <w:keepNext/>
      <w:numPr>
        <w:numId w:val="2"/>
      </w:numPr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AOHead2">
    <w:name w:val="AOHead2"/>
    <w:basedOn w:val="Normal"/>
    <w:next w:val="Normal"/>
    <w:rsid w:val="004354DD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b/>
    </w:rPr>
  </w:style>
  <w:style w:type="paragraph" w:customStyle="1" w:styleId="AOHead3">
    <w:name w:val="AOHead3"/>
    <w:basedOn w:val="Normal"/>
    <w:next w:val="Normal"/>
    <w:rsid w:val="004354DD"/>
    <w:pPr>
      <w:numPr>
        <w:ilvl w:val="2"/>
        <w:numId w:val="2"/>
      </w:numPr>
      <w:spacing w:before="240" w:line="260" w:lineRule="atLeast"/>
      <w:jc w:val="both"/>
      <w:outlineLvl w:val="2"/>
    </w:pPr>
  </w:style>
  <w:style w:type="paragraph" w:customStyle="1" w:styleId="AOHead4">
    <w:name w:val="AOHead4"/>
    <w:basedOn w:val="Normal"/>
    <w:next w:val="Normal"/>
    <w:rsid w:val="004354DD"/>
    <w:pPr>
      <w:numPr>
        <w:ilvl w:val="3"/>
        <w:numId w:val="2"/>
      </w:numPr>
      <w:spacing w:before="240" w:line="260" w:lineRule="atLeast"/>
      <w:jc w:val="both"/>
      <w:outlineLvl w:val="3"/>
    </w:pPr>
  </w:style>
  <w:style w:type="paragraph" w:customStyle="1" w:styleId="AOHead5">
    <w:name w:val="AOHead5"/>
    <w:basedOn w:val="Normal"/>
    <w:next w:val="Normal"/>
    <w:rsid w:val="004354DD"/>
    <w:pPr>
      <w:numPr>
        <w:ilvl w:val="4"/>
        <w:numId w:val="2"/>
      </w:numPr>
      <w:spacing w:before="240" w:line="260" w:lineRule="atLeast"/>
      <w:jc w:val="both"/>
      <w:outlineLvl w:val="4"/>
    </w:pPr>
  </w:style>
  <w:style w:type="paragraph" w:customStyle="1" w:styleId="AOHead6">
    <w:name w:val="AOHead6"/>
    <w:basedOn w:val="Normal"/>
    <w:next w:val="Normal"/>
    <w:rsid w:val="004354DD"/>
    <w:pPr>
      <w:numPr>
        <w:ilvl w:val="5"/>
        <w:numId w:val="2"/>
      </w:numPr>
      <w:spacing w:before="240" w:line="260" w:lineRule="atLeast"/>
      <w:jc w:val="both"/>
      <w:outlineLvl w:val="5"/>
    </w:pPr>
  </w:style>
  <w:style w:type="paragraph" w:customStyle="1" w:styleId="AODocTxt">
    <w:name w:val="AODocTxt"/>
    <w:basedOn w:val="Normal"/>
    <w:qFormat/>
    <w:rsid w:val="006F21C5"/>
    <w:pPr>
      <w:spacing w:before="240" w:line="260" w:lineRule="atLeast"/>
      <w:jc w:val="both"/>
    </w:pPr>
  </w:style>
  <w:style w:type="character" w:customStyle="1" w:styleId="normaltextrun">
    <w:name w:val="normaltextrun"/>
    <w:basedOn w:val="DefaultParagraphFont"/>
    <w:rsid w:val="00F16DE6"/>
  </w:style>
  <w:style w:type="paragraph" w:customStyle="1" w:styleId="paragraph">
    <w:name w:val="paragraph"/>
    <w:basedOn w:val="Normal"/>
    <w:rsid w:val="00F16DE6"/>
    <w:pPr>
      <w:spacing w:before="100" w:beforeAutospacing="1" w:after="100" w:afterAutospacing="1"/>
    </w:pPr>
    <w:rPr>
      <w:rFonts w:eastAsia="Times New Roman"/>
      <w:sz w:val="24"/>
      <w:szCs w:val="24"/>
      <w:lang w:val="en-US" w:bidi="th-TH"/>
    </w:rPr>
  </w:style>
  <w:style w:type="character" w:customStyle="1" w:styleId="eop">
    <w:name w:val="eop"/>
    <w:basedOn w:val="DefaultParagraphFont"/>
    <w:rsid w:val="00F16DE6"/>
  </w:style>
  <w:style w:type="paragraph" w:customStyle="1" w:styleId="Default">
    <w:name w:val="Default"/>
    <w:rsid w:val="00F16DE6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Cs w:val="24"/>
    </w:rPr>
  </w:style>
  <w:style w:type="character" w:styleId="Hyperlink">
    <w:name w:val="Hyperlink"/>
    <w:basedOn w:val="DefaultParagraphFont"/>
    <w:uiPriority w:val="99"/>
    <w:rsid w:val="00F16DE6"/>
    <w:rPr>
      <w:color w:val="0000FF"/>
      <w:u w:val="single"/>
    </w:rPr>
  </w:style>
  <w:style w:type="paragraph" w:customStyle="1" w:styleId="AODocTxtL1">
    <w:name w:val="AODocTxtL1"/>
    <w:basedOn w:val="AODocTxt"/>
    <w:rsid w:val="005A11AD"/>
    <w:pPr>
      <w:ind w:left="720"/>
    </w:pPr>
  </w:style>
  <w:style w:type="paragraph" w:styleId="BodyTextIndent3">
    <w:name w:val="Body Text Indent 3"/>
    <w:basedOn w:val="Normal"/>
    <w:link w:val="BodyTextIndent3Char"/>
    <w:unhideWhenUsed/>
    <w:rsid w:val="003E14F9"/>
    <w:pPr>
      <w:spacing w:after="120"/>
      <w:ind w:left="283"/>
    </w:pPr>
    <w:rPr>
      <w:rFonts w:ascii="Tms Rmn" w:eastAsia="Times New Roman" w:hAnsi="Tms Rmn" w:cs="Angsana New"/>
      <w:sz w:val="16"/>
      <w:szCs w:val="20"/>
      <w:lang w:val="en-US" w:eastAsia="zh-CN" w:bidi="th-TH"/>
    </w:rPr>
  </w:style>
  <w:style w:type="character" w:customStyle="1" w:styleId="BodyTextIndent3Char">
    <w:name w:val="Body Text Indent 3 Char"/>
    <w:basedOn w:val="DefaultParagraphFont"/>
    <w:link w:val="BodyTextIndent3"/>
    <w:rsid w:val="003E14F9"/>
    <w:rPr>
      <w:rFonts w:ascii="Tms Rmn" w:eastAsia="Times New Roman" w:hAnsi="Tms Rmn" w:cs="Angsana New"/>
      <w:sz w:val="16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0146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0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464"/>
    <w:rPr>
      <w:rFonts w:ascii="Times New Roman" w:hAnsi="Times New Roman" w:cs="Times New Roman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64"/>
    <w:rPr>
      <w:rFonts w:ascii="Times New Roman" w:hAnsi="Times New Roman" w:cs="Times New Roman"/>
      <w:b/>
      <w:bCs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64"/>
    <w:rPr>
      <w:rFonts w:ascii="Segoe UI" w:hAnsi="Segoe UI" w:cs="Segoe UI"/>
      <w:sz w:val="18"/>
      <w:szCs w:val="18"/>
      <w:lang w:val="en-GB" w:bidi="ar-SA"/>
    </w:rPr>
  </w:style>
  <w:style w:type="paragraph" w:styleId="Header">
    <w:name w:val="header"/>
    <w:basedOn w:val="Normal"/>
    <w:link w:val="HeaderChar"/>
    <w:unhideWhenUsed/>
    <w:rsid w:val="00974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EF8"/>
    <w:rPr>
      <w:rFonts w:ascii="Times New Roman" w:hAnsi="Times New Roman" w:cs="Times New Roman"/>
      <w:sz w:val="22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974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F8"/>
    <w:rPr>
      <w:rFonts w:ascii="Times New Roman" w:hAnsi="Times New Roman" w:cs="Times New Roman"/>
      <w:sz w:val="22"/>
      <w:szCs w:val="22"/>
      <w:lang w:val="en-GB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9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4EE"/>
    <w:rPr>
      <w:rFonts w:ascii="Times New Roman" w:hAnsi="Times New Roman" w:cs="Times New Roman"/>
      <w:sz w:val="22"/>
      <w:szCs w:val="22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577B02"/>
    <w:rPr>
      <w:rFonts w:ascii="Cordia New" w:eastAsia="Times New Roman" w:hAnsi="Cordia New" w:cs="Times New Roman"/>
      <w:sz w:val="28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B02"/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5814"/>
    <w:rPr>
      <w:color w:val="605E5C"/>
      <w:shd w:val="clear" w:color="auto" w:fill="E1DFDD"/>
    </w:rPr>
  </w:style>
  <w:style w:type="paragraph" w:styleId="BodyText">
    <w:name w:val="Body Text"/>
    <w:aliases w:val="bt,Table Notes,TABLE TEXT"/>
    <w:basedOn w:val="Normal"/>
    <w:link w:val="BodyTextChar"/>
    <w:unhideWhenUsed/>
    <w:rsid w:val="00ED138F"/>
    <w:pPr>
      <w:spacing w:after="120"/>
    </w:pPr>
  </w:style>
  <w:style w:type="character" w:customStyle="1" w:styleId="BodyTextChar">
    <w:name w:val="Body Text Char"/>
    <w:aliases w:val="bt Char,Table Notes Char,TABLE TEXT Char"/>
    <w:basedOn w:val="DefaultParagraphFont"/>
    <w:link w:val="BodyText"/>
    <w:rsid w:val="00ED138F"/>
    <w:rPr>
      <w:rFonts w:ascii="Times New Roman" w:hAnsi="Times New Roman" w:cs="Times New Roman"/>
      <w:sz w:val="22"/>
      <w:szCs w:val="22"/>
      <w:lang w:val="en-GB" w:bidi="ar-SA"/>
    </w:rPr>
  </w:style>
  <w:style w:type="numbering" w:customStyle="1" w:styleId="NoList1">
    <w:name w:val="No List1"/>
    <w:next w:val="NoList"/>
    <w:uiPriority w:val="99"/>
    <w:semiHidden/>
    <w:unhideWhenUsed/>
    <w:rsid w:val="00ED138F"/>
  </w:style>
  <w:style w:type="paragraph" w:customStyle="1" w:styleId="AONormal">
    <w:name w:val="AONormal"/>
    <w:rsid w:val="00ED138F"/>
    <w:pPr>
      <w:spacing w:line="260" w:lineRule="atLeast"/>
    </w:pPr>
    <w:rPr>
      <w:rFonts w:ascii="Cordia New" w:hAnsi="Cordia New" w:cs="Times New Roman"/>
      <w:sz w:val="28"/>
      <w:szCs w:val="28"/>
      <w:lang w:val="en-GB" w:bidi="ar-SA"/>
    </w:rPr>
  </w:style>
  <w:style w:type="paragraph" w:customStyle="1" w:styleId="AOBodyTxt">
    <w:name w:val="AOBodyTxt"/>
    <w:basedOn w:val="AONormal"/>
    <w:next w:val="AODocTxt"/>
    <w:rsid w:val="00ED138F"/>
    <w:pPr>
      <w:spacing w:before="240"/>
      <w:jc w:val="both"/>
    </w:pPr>
  </w:style>
  <w:style w:type="paragraph" w:customStyle="1" w:styleId="AODocTxtL2">
    <w:name w:val="AODocTxtL2"/>
    <w:basedOn w:val="AODocTxt"/>
    <w:rsid w:val="00ED138F"/>
    <w:pPr>
      <w:ind w:left="1440"/>
    </w:pPr>
    <w:rPr>
      <w:rFonts w:ascii="Cordia New" w:hAnsi="Cordia New"/>
      <w:sz w:val="28"/>
      <w:szCs w:val="28"/>
    </w:rPr>
  </w:style>
  <w:style w:type="paragraph" w:customStyle="1" w:styleId="AODocTxtL3">
    <w:name w:val="AODocTxtL3"/>
    <w:basedOn w:val="AODocTxt"/>
    <w:rsid w:val="00ED138F"/>
    <w:pPr>
      <w:ind w:left="2160"/>
    </w:pPr>
    <w:rPr>
      <w:rFonts w:ascii="Cordia New" w:hAnsi="Cordia New"/>
      <w:sz w:val="28"/>
      <w:szCs w:val="28"/>
    </w:rPr>
  </w:style>
  <w:style w:type="paragraph" w:customStyle="1" w:styleId="AODocTxtL4">
    <w:name w:val="AODocTxtL4"/>
    <w:basedOn w:val="AODocTxt"/>
    <w:rsid w:val="00ED138F"/>
    <w:pPr>
      <w:ind w:left="2880"/>
    </w:pPr>
    <w:rPr>
      <w:rFonts w:ascii="Cordia New" w:hAnsi="Cordia New"/>
      <w:sz w:val="28"/>
      <w:szCs w:val="28"/>
    </w:rPr>
  </w:style>
  <w:style w:type="paragraph" w:customStyle="1" w:styleId="AODocTxtL5">
    <w:name w:val="AODocTxtL5"/>
    <w:basedOn w:val="AODocTxt"/>
    <w:rsid w:val="00ED138F"/>
    <w:pPr>
      <w:ind w:left="3600"/>
    </w:pPr>
    <w:rPr>
      <w:rFonts w:ascii="Cordia New" w:hAnsi="Cordia New"/>
      <w:sz w:val="28"/>
      <w:szCs w:val="28"/>
    </w:rPr>
  </w:style>
  <w:style w:type="paragraph" w:customStyle="1" w:styleId="AODocTxtL6">
    <w:name w:val="AODocTxtL6"/>
    <w:basedOn w:val="AODocTxt"/>
    <w:rsid w:val="00ED138F"/>
    <w:pPr>
      <w:ind w:left="4320"/>
    </w:pPr>
    <w:rPr>
      <w:rFonts w:ascii="Cordia New" w:hAnsi="Cordia New"/>
      <w:sz w:val="28"/>
      <w:szCs w:val="28"/>
    </w:rPr>
  </w:style>
  <w:style w:type="paragraph" w:customStyle="1" w:styleId="AODocTxtL7">
    <w:name w:val="AODocTxtL7"/>
    <w:basedOn w:val="AODocTxt"/>
    <w:rsid w:val="00ED138F"/>
    <w:pPr>
      <w:ind w:left="5040"/>
    </w:pPr>
    <w:rPr>
      <w:rFonts w:ascii="Cordia New" w:hAnsi="Cordia New"/>
      <w:sz w:val="28"/>
      <w:szCs w:val="28"/>
    </w:rPr>
  </w:style>
  <w:style w:type="paragraph" w:customStyle="1" w:styleId="AODocTxtL8">
    <w:name w:val="AODocTxtL8"/>
    <w:basedOn w:val="AODocTxt"/>
    <w:rsid w:val="00ED138F"/>
    <w:pPr>
      <w:ind w:left="5760"/>
    </w:pPr>
    <w:rPr>
      <w:rFonts w:ascii="Cordia New" w:hAnsi="Cordia New"/>
      <w:sz w:val="28"/>
      <w:szCs w:val="28"/>
    </w:rPr>
  </w:style>
  <w:style w:type="paragraph" w:customStyle="1" w:styleId="AO1">
    <w:name w:val="AO(1)"/>
    <w:basedOn w:val="AOBodyTxt"/>
    <w:next w:val="AODocTxt"/>
    <w:rsid w:val="00ED138F"/>
    <w:pPr>
      <w:numPr>
        <w:numId w:val="4"/>
      </w:numPr>
      <w:tabs>
        <w:tab w:val="clear" w:pos="720"/>
      </w:tabs>
      <w:ind w:hanging="360"/>
    </w:pPr>
  </w:style>
  <w:style w:type="paragraph" w:customStyle="1" w:styleId="AOA">
    <w:name w:val="AO(A)"/>
    <w:basedOn w:val="AOBodyTxt"/>
    <w:next w:val="AODocTxt"/>
    <w:rsid w:val="00ED138F"/>
    <w:pPr>
      <w:numPr>
        <w:numId w:val="5"/>
      </w:numPr>
      <w:ind w:left="1211" w:hanging="360"/>
    </w:pPr>
  </w:style>
  <w:style w:type="paragraph" w:customStyle="1" w:styleId="AOHeadings">
    <w:name w:val="AOHeadings"/>
    <w:basedOn w:val="AOBodyTxt"/>
    <w:next w:val="AODocTxt"/>
    <w:rsid w:val="00ED138F"/>
  </w:style>
  <w:style w:type="paragraph" w:customStyle="1" w:styleId="AOAltHead1">
    <w:name w:val="AOAltHead1"/>
    <w:basedOn w:val="AOHead1"/>
    <w:next w:val="AODocTxtL1"/>
    <w:rsid w:val="00ED138F"/>
    <w:pPr>
      <w:keepNext w:val="0"/>
      <w:numPr>
        <w:numId w:val="0"/>
      </w:numPr>
      <w:ind w:left="720" w:hanging="720"/>
    </w:pPr>
    <w:rPr>
      <w:rFonts w:ascii="Cordia New" w:hAnsi="Cordia New"/>
      <w:b w:val="0"/>
      <w:caps w:val="0"/>
      <w:sz w:val="28"/>
      <w:szCs w:val="28"/>
    </w:rPr>
  </w:style>
  <w:style w:type="paragraph" w:customStyle="1" w:styleId="AOAltHead2">
    <w:name w:val="AOAltHead2"/>
    <w:basedOn w:val="AOHead2"/>
    <w:next w:val="AODocTxtL1"/>
    <w:rsid w:val="00ED138F"/>
    <w:pPr>
      <w:keepNext w:val="0"/>
      <w:numPr>
        <w:ilvl w:val="0"/>
        <w:numId w:val="0"/>
      </w:numPr>
      <w:ind w:left="720" w:hanging="720"/>
    </w:pPr>
    <w:rPr>
      <w:rFonts w:ascii="Cordia New" w:hAnsi="Cordia New"/>
      <w:b w:val="0"/>
      <w:sz w:val="28"/>
      <w:szCs w:val="28"/>
    </w:rPr>
  </w:style>
  <w:style w:type="paragraph" w:customStyle="1" w:styleId="AOAltHead3">
    <w:name w:val="AOAltHead3"/>
    <w:basedOn w:val="AOHead3"/>
    <w:next w:val="AODocTxtL1"/>
    <w:rsid w:val="00ED138F"/>
    <w:pPr>
      <w:numPr>
        <w:ilvl w:val="0"/>
        <w:numId w:val="0"/>
      </w:numPr>
      <w:ind w:left="720" w:hanging="720"/>
    </w:pPr>
    <w:rPr>
      <w:rFonts w:ascii="Cordia New" w:hAnsi="Cordia New"/>
      <w:sz w:val="28"/>
      <w:szCs w:val="28"/>
    </w:rPr>
  </w:style>
  <w:style w:type="paragraph" w:customStyle="1" w:styleId="AOAltHead4">
    <w:name w:val="AOAltHead4"/>
    <w:basedOn w:val="AOHead4"/>
    <w:next w:val="AODocTxtL2"/>
    <w:rsid w:val="00ED138F"/>
    <w:pPr>
      <w:numPr>
        <w:ilvl w:val="0"/>
        <w:numId w:val="0"/>
      </w:numPr>
      <w:ind w:left="1440" w:hanging="720"/>
    </w:pPr>
    <w:rPr>
      <w:rFonts w:ascii="Cordia New" w:hAnsi="Cordia New"/>
      <w:sz w:val="28"/>
      <w:szCs w:val="28"/>
    </w:rPr>
  </w:style>
  <w:style w:type="paragraph" w:customStyle="1" w:styleId="AOAltHead5">
    <w:name w:val="AOAltHead5"/>
    <w:basedOn w:val="AOHead5"/>
    <w:next w:val="AODocTxtL3"/>
    <w:rsid w:val="00ED138F"/>
    <w:pPr>
      <w:numPr>
        <w:ilvl w:val="0"/>
        <w:numId w:val="0"/>
      </w:numPr>
      <w:ind w:left="2160" w:hanging="360"/>
    </w:pPr>
    <w:rPr>
      <w:rFonts w:ascii="Cordia New" w:hAnsi="Cordia New"/>
      <w:sz w:val="28"/>
      <w:szCs w:val="28"/>
    </w:rPr>
  </w:style>
  <w:style w:type="paragraph" w:customStyle="1" w:styleId="AOAltHead6">
    <w:name w:val="AOAltHead6"/>
    <w:basedOn w:val="AOHead6"/>
    <w:next w:val="AODocTxtL4"/>
    <w:rsid w:val="00ED138F"/>
    <w:pPr>
      <w:numPr>
        <w:ilvl w:val="0"/>
        <w:numId w:val="0"/>
      </w:numPr>
      <w:ind w:left="2880" w:hanging="720"/>
    </w:pPr>
    <w:rPr>
      <w:rFonts w:ascii="Cordia New" w:hAnsi="Cordia New"/>
      <w:sz w:val="28"/>
      <w:szCs w:val="28"/>
    </w:rPr>
  </w:style>
  <w:style w:type="paragraph" w:customStyle="1" w:styleId="AOHeading1">
    <w:name w:val="AOHeading1"/>
    <w:basedOn w:val="AOHeadings"/>
    <w:next w:val="AODocTxt"/>
    <w:qFormat/>
    <w:rsid w:val="00ED138F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qFormat/>
    <w:rsid w:val="00ED138F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qFormat/>
    <w:rsid w:val="00ED138F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ED138F"/>
    <w:pPr>
      <w:keepNext/>
      <w:outlineLvl w:val="3"/>
    </w:pPr>
    <w:rPr>
      <w:i/>
    </w:rPr>
  </w:style>
  <w:style w:type="paragraph" w:customStyle="1" w:styleId="AOAttachments">
    <w:name w:val="AOAttachments"/>
    <w:basedOn w:val="AOBodyTxt"/>
    <w:next w:val="AODocTxt"/>
    <w:rsid w:val="00ED138F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ED138F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ED138F"/>
  </w:style>
  <w:style w:type="paragraph" w:customStyle="1" w:styleId="AOAppHead">
    <w:name w:val="AOAppHead"/>
    <w:basedOn w:val="AOAttachments"/>
    <w:next w:val="AOAppTitle"/>
    <w:rsid w:val="00ED138F"/>
    <w:pPr>
      <w:pageBreakBefore/>
      <w:numPr>
        <w:numId w:val="10"/>
      </w:numPr>
      <w:outlineLvl w:val="0"/>
    </w:pPr>
  </w:style>
  <w:style w:type="paragraph" w:customStyle="1" w:styleId="AOAppPartHead">
    <w:name w:val="AOAppPartHead"/>
    <w:basedOn w:val="AOAppHead"/>
    <w:next w:val="AOAppPartTitle"/>
    <w:rsid w:val="00ED138F"/>
    <w:pPr>
      <w:pageBreakBefore w:val="0"/>
      <w:numPr>
        <w:ilvl w:val="1"/>
      </w:numPr>
      <w:tabs>
        <w:tab w:val="clear" w:pos="270"/>
      </w:tabs>
      <w:ind w:left="1800" w:hanging="360"/>
    </w:pPr>
  </w:style>
  <w:style w:type="paragraph" w:customStyle="1" w:styleId="AOAnxTitle">
    <w:name w:val="AOAnxTitle"/>
    <w:basedOn w:val="AOAttachments"/>
    <w:next w:val="AODocTxt"/>
    <w:rsid w:val="00ED138F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ED138F"/>
  </w:style>
  <w:style w:type="paragraph" w:customStyle="1" w:styleId="AOAnxHead">
    <w:name w:val="AOAnxHead"/>
    <w:basedOn w:val="AOAttachments"/>
    <w:next w:val="AOAnxTitle"/>
    <w:rsid w:val="00ED138F"/>
    <w:pPr>
      <w:pageBreakBefore/>
      <w:numPr>
        <w:numId w:val="11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ED138F"/>
    <w:pPr>
      <w:pageBreakBefore w:val="0"/>
      <w:numPr>
        <w:ilvl w:val="1"/>
      </w:numPr>
      <w:tabs>
        <w:tab w:val="clear" w:pos="0"/>
      </w:tabs>
      <w:ind w:left="2520" w:hanging="360"/>
    </w:pPr>
  </w:style>
  <w:style w:type="paragraph" w:customStyle="1" w:styleId="AOSchTitle">
    <w:name w:val="AOSchTitle"/>
    <w:basedOn w:val="AOAttachments"/>
    <w:next w:val="AODocTxt"/>
    <w:rsid w:val="00ED138F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ED138F"/>
  </w:style>
  <w:style w:type="paragraph" w:customStyle="1" w:styleId="AOSchHead">
    <w:name w:val="AOSchHead"/>
    <w:basedOn w:val="AOAttachments"/>
    <w:next w:val="AOSchTitle"/>
    <w:rsid w:val="00ED138F"/>
    <w:pPr>
      <w:pageBreakBefore/>
      <w:numPr>
        <w:numId w:val="12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ED138F"/>
    <w:pPr>
      <w:pageBreakBefore w:val="0"/>
      <w:numPr>
        <w:ilvl w:val="1"/>
      </w:numPr>
      <w:tabs>
        <w:tab w:val="clear" w:pos="0"/>
      </w:tabs>
      <w:ind w:left="2289" w:hanging="360"/>
    </w:pPr>
  </w:style>
  <w:style w:type="paragraph" w:customStyle="1" w:styleId="AODefHead">
    <w:name w:val="AODefHead"/>
    <w:basedOn w:val="AOBodyTxt"/>
    <w:next w:val="AODefPara"/>
    <w:rsid w:val="00ED138F"/>
    <w:pPr>
      <w:numPr>
        <w:numId w:val="9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ED138F"/>
    <w:pPr>
      <w:numPr>
        <w:ilvl w:val="1"/>
      </w:numPr>
      <w:tabs>
        <w:tab w:val="clear" w:pos="720"/>
      </w:tabs>
      <w:ind w:left="1080" w:hanging="360"/>
      <w:outlineLvl w:val="6"/>
    </w:pPr>
  </w:style>
  <w:style w:type="paragraph" w:customStyle="1" w:styleId="AOBullet">
    <w:name w:val="AOBullet"/>
    <w:basedOn w:val="AOBodyTxt"/>
    <w:rsid w:val="00ED138F"/>
    <w:pPr>
      <w:numPr>
        <w:numId w:val="13"/>
      </w:numPr>
      <w:tabs>
        <w:tab w:val="clear" w:pos="720"/>
      </w:tabs>
    </w:pPr>
  </w:style>
  <w:style w:type="paragraph" w:customStyle="1" w:styleId="AOBullet2">
    <w:name w:val="AOBullet2"/>
    <w:basedOn w:val="AOBullet"/>
    <w:rsid w:val="00ED138F"/>
    <w:pPr>
      <w:numPr>
        <w:numId w:val="14"/>
      </w:numPr>
      <w:tabs>
        <w:tab w:val="clear" w:pos="720"/>
      </w:tabs>
      <w:spacing w:before="120"/>
      <w:ind w:left="4309" w:hanging="360"/>
    </w:pPr>
  </w:style>
  <w:style w:type="paragraph" w:customStyle="1" w:styleId="AOBullet3">
    <w:name w:val="AOBullet3"/>
    <w:basedOn w:val="AOBodyTxt"/>
    <w:rsid w:val="00ED138F"/>
    <w:pPr>
      <w:numPr>
        <w:numId w:val="15"/>
      </w:numPr>
      <w:tabs>
        <w:tab w:val="clear" w:pos="720"/>
      </w:tabs>
      <w:spacing w:before="120"/>
      <w:ind w:left="4309" w:hanging="360"/>
    </w:pPr>
  </w:style>
  <w:style w:type="paragraph" w:customStyle="1" w:styleId="AOBullet4">
    <w:name w:val="AOBullet4"/>
    <w:basedOn w:val="AOBodyTxt"/>
    <w:rsid w:val="00ED138F"/>
    <w:pPr>
      <w:numPr>
        <w:numId w:val="16"/>
      </w:numPr>
      <w:tabs>
        <w:tab w:val="clear" w:pos="720"/>
      </w:tabs>
      <w:spacing w:before="120"/>
      <w:ind w:left="4309" w:hanging="360"/>
    </w:pPr>
  </w:style>
  <w:style w:type="paragraph" w:customStyle="1" w:styleId="AOGenNum1">
    <w:name w:val="AOGenNum1"/>
    <w:basedOn w:val="AOBodyTxt"/>
    <w:next w:val="AOGenNum1Para"/>
    <w:rsid w:val="00ED138F"/>
    <w:pPr>
      <w:keepNext/>
      <w:numPr>
        <w:numId w:val="6"/>
      </w:numPr>
    </w:pPr>
    <w:rPr>
      <w:b/>
      <w:caps/>
    </w:rPr>
  </w:style>
  <w:style w:type="paragraph" w:customStyle="1" w:styleId="AOGenNum1List">
    <w:name w:val="AOGenNum1List"/>
    <w:basedOn w:val="AOGenNum1"/>
    <w:rsid w:val="00ED138F"/>
    <w:pPr>
      <w:keepNext w:val="0"/>
      <w:numPr>
        <w:ilvl w:val="2"/>
      </w:numPr>
      <w:tabs>
        <w:tab w:val="clear" w:pos="720"/>
      </w:tabs>
      <w:ind w:left="2160" w:hanging="180"/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ED138F"/>
    <w:pPr>
      <w:numPr>
        <w:ilvl w:val="1"/>
      </w:numPr>
      <w:tabs>
        <w:tab w:val="clear" w:pos="720"/>
      </w:tabs>
      <w:ind w:left="1440" w:hanging="360"/>
    </w:pPr>
    <w:rPr>
      <w:caps w:val="0"/>
    </w:rPr>
  </w:style>
  <w:style w:type="paragraph" w:customStyle="1" w:styleId="AOGenNum2">
    <w:name w:val="AOGenNum2"/>
    <w:basedOn w:val="AOBodyTxt"/>
    <w:next w:val="AOGenNum2Para"/>
    <w:rsid w:val="00ED138F"/>
    <w:pPr>
      <w:keepNext/>
      <w:numPr>
        <w:numId w:val="7"/>
      </w:numPr>
    </w:pPr>
    <w:rPr>
      <w:b/>
    </w:rPr>
  </w:style>
  <w:style w:type="paragraph" w:customStyle="1" w:styleId="AOGenNum2List">
    <w:name w:val="AOGenNum2List"/>
    <w:basedOn w:val="AOGenNum2"/>
    <w:rsid w:val="00ED138F"/>
    <w:pPr>
      <w:keepNext w:val="0"/>
      <w:numPr>
        <w:ilvl w:val="2"/>
      </w:numPr>
      <w:tabs>
        <w:tab w:val="clear" w:pos="720"/>
      </w:tabs>
      <w:ind w:left="2160" w:hanging="180"/>
    </w:pPr>
    <w:rPr>
      <w:b w:val="0"/>
    </w:rPr>
  </w:style>
  <w:style w:type="paragraph" w:customStyle="1" w:styleId="AOGenNum2Para">
    <w:name w:val="AOGenNum2Para"/>
    <w:basedOn w:val="AOGenNum2"/>
    <w:next w:val="AOGenNum2List"/>
    <w:rsid w:val="00ED138F"/>
    <w:pPr>
      <w:keepNext w:val="0"/>
      <w:numPr>
        <w:ilvl w:val="1"/>
      </w:numPr>
      <w:tabs>
        <w:tab w:val="clear" w:pos="720"/>
      </w:tabs>
      <w:ind w:left="1440" w:hanging="360"/>
    </w:pPr>
    <w:rPr>
      <w:b w:val="0"/>
    </w:rPr>
  </w:style>
  <w:style w:type="paragraph" w:customStyle="1" w:styleId="AOGenNum3">
    <w:name w:val="AOGenNum3"/>
    <w:basedOn w:val="AOBodyTxt"/>
    <w:next w:val="AOGenNum3List"/>
    <w:rsid w:val="00ED138F"/>
    <w:pPr>
      <w:numPr>
        <w:numId w:val="8"/>
      </w:numPr>
    </w:pPr>
  </w:style>
  <w:style w:type="paragraph" w:customStyle="1" w:styleId="AOGenNum3List">
    <w:name w:val="AOGenNum3List"/>
    <w:basedOn w:val="AOGenNum3"/>
    <w:rsid w:val="00ED138F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ED138F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ED138F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ED138F"/>
    <w:pPr>
      <w:tabs>
        <w:tab w:val="right" w:leader="dot" w:pos="9638"/>
      </w:tabs>
      <w:jc w:val="both"/>
    </w:pPr>
  </w:style>
  <w:style w:type="paragraph" w:customStyle="1" w:styleId="TOC11">
    <w:name w:val="TOC 11"/>
    <w:basedOn w:val="AOTOCs"/>
    <w:next w:val="AONormal"/>
    <w:autoRedefine/>
    <w:uiPriority w:val="39"/>
    <w:semiHidden/>
    <w:rsid w:val="00ED138F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ED138F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ED138F"/>
    <w:pPr>
      <w:tabs>
        <w:tab w:val="left" w:pos="720"/>
      </w:tabs>
    </w:pPr>
  </w:style>
  <w:style w:type="paragraph" w:customStyle="1" w:styleId="AOTOC3">
    <w:name w:val="AOTOC3"/>
    <w:basedOn w:val="AOTOCs"/>
    <w:rsid w:val="00ED138F"/>
    <w:pPr>
      <w:ind w:left="720"/>
    </w:pPr>
    <w:rPr>
      <w:b/>
    </w:rPr>
  </w:style>
  <w:style w:type="paragraph" w:customStyle="1" w:styleId="AOTOC4">
    <w:name w:val="AOTOC4"/>
    <w:basedOn w:val="AOTOCs"/>
    <w:rsid w:val="00ED138F"/>
    <w:pPr>
      <w:ind w:left="720"/>
    </w:pPr>
  </w:style>
  <w:style w:type="paragraph" w:customStyle="1" w:styleId="AOTOC5">
    <w:name w:val="AOTOC5"/>
    <w:basedOn w:val="AOTOCs"/>
    <w:rsid w:val="00ED138F"/>
    <w:pPr>
      <w:ind w:left="720"/>
    </w:pPr>
    <w:rPr>
      <w:i/>
    </w:rPr>
  </w:style>
  <w:style w:type="paragraph" w:customStyle="1" w:styleId="TOC21">
    <w:name w:val="TOC 21"/>
    <w:basedOn w:val="AOTOCs"/>
    <w:next w:val="AONormal"/>
    <w:autoRedefine/>
    <w:uiPriority w:val="39"/>
    <w:semiHidden/>
    <w:rsid w:val="00ED138F"/>
    <w:pPr>
      <w:tabs>
        <w:tab w:val="left" w:pos="1797"/>
      </w:tabs>
      <w:ind w:left="1797" w:right="720" w:hanging="1077"/>
    </w:pPr>
  </w:style>
  <w:style w:type="paragraph" w:customStyle="1" w:styleId="TOC31">
    <w:name w:val="TOC 31"/>
    <w:basedOn w:val="AOTOCs"/>
    <w:next w:val="AONormal"/>
    <w:autoRedefine/>
    <w:uiPriority w:val="39"/>
    <w:semiHidden/>
    <w:rsid w:val="00ED138F"/>
    <w:pPr>
      <w:numPr>
        <w:numId w:val="17"/>
      </w:numPr>
      <w:tabs>
        <w:tab w:val="clear" w:pos="720"/>
      </w:tabs>
      <w:ind w:left="4309" w:right="720" w:hanging="360"/>
    </w:pPr>
  </w:style>
  <w:style w:type="paragraph" w:customStyle="1" w:styleId="TOC41">
    <w:name w:val="TOC 41"/>
    <w:basedOn w:val="AOTOCs"/>
    <w:next w:val="AONormal"/>
    <w:autoRedefine/>
    <w:uiPriority w:val="39"/>
    <w:semiHidden/>
    <w:rsid w:val="00ED138F"/>
    <w:pPr>
      <w:numPr>
        <w:ilvl w:val="1"/>
        <w:numId w:val="17"/>
      </w:numPr>
      <w:tabs>
        <w:tab w:val="left" w:pos="1797"/>
      </w:tabs>
      <w:ind w:left="5029" w:right="720" w:hanging="360"/>
    </w:pPr>
  </w:style>
  <w:style w:type="paragraph" w:customStyle="1" w:styleId="TOC51">
    <w:name w:val="TOC 51"/>
    <w:basedOn w:val="AOTOCs"/>
    <w:next w:val="AONormal"/>
    <w:autoRedefine/>
    <w:uiPriority w:val="39"/>
    <w:semiHidden/>
    <w:rsid w:val="00ED138F"/>
    <w:pPr>
      <w:spacing w:before="240"/>
    </w:pPr>
  </w:style>
  <w:style w:type="paragraph" w:customStyle="1" w:styleId="TOC61">
    <w:name w:val="TOC 61"/>
    <w:basedOn w:val="AOTOCs"/>
    <w:next w:val="AONormal"/>
    <w:autoRedefine/>
    <w:uiPriority w:val="39"/>
    <w:semiHidden/>
    <w:rsid w:val="00ED138F"/>
    <w:pPr>
      <w:numPr>
        <w:numId w:val="18"/>
      </w:numPr>
      <w:tabs>
        <w:tab w:val="clear" w:pos="720"/>
      </w:tabs>
      <w:ind w:left="4309" w:right="720" w:hanging="360"/>
    </w:pPr>
  </w:style>
  <w:style w:type="paragraph" w:customStyle="1" w:styleId="TOC71">
    <w:name w:val="TOC 71"/>
    <w:basedOn w:val="AOTOCs"/>
    <w:next w:val="AONormal"/>
    <w:autoRedefine/>
    <w:uiPriority w:val="39"/>
    <w:semiHidden/>
    <w:rsid w:val="00ED138F"/>
    <w:pPr>
      <w:numPr>
        <w:ilvl w:val="1"/>
        <w:numId w:val="18"/>
      </w:numPr>
      <w:tabs>
        <w:tab w:val="left" w:pos="1797"/>
      </w:tabs>
      <w:ind w:left="5029" w:right="720" w:hanging="360"/>
    </w:pPr>
  </w:style>
  <w:style w:type="paragraph" w:customStyle="1" w:styleId="TOC81">
    <w:name w:val="TOC 81"/>
    <w:basedOn w:val="AOTOCs"/>
    <w:next w:val="AONormal"/>
    <w:autoRedefine/>
    <w:uiPriority w:val="39"/>
    <w:semiHidden/>
    <w:rsid w:val="00ED138F"/>
    <w:pPr>
      <w:numPr>
        <w:numId w:val="19"/>
      </w:numPr>
      <w:tabs>
        <w:tab w:val="clear" w:pos="720"/>
      </w:tabs>
      <w:ind w:left="4309" w:right="720" w:hanging="360"/>
    </w:pPr>
  </w:style>
  <w:style w:type="paragraph" w:customStyle="1" w:styleId="TOC91">
    <w:name w:val="TOC 91"/>
    <w:basedOn w:val="AOTOCs"/>
    <w:next w:val="AONormal"/>
    <w:autoRedefine/>
    <w:uiPriority w:val="39"/>
    <w:semiHidden/>
    <w:rsid w:val="00ED138F"/>
    <w:pPr>
      <w:numPr>
        <w:ilvl w:val="1"/>
        <w:numId w:val="19"/>
      </w:numPr>
      <w:tabs>
        <w:tab w:val="left" w:pos="1797"/>
      </w:tabs>
      <w:ind w:left="5029" w:right="720" w:hanging="360"/>
    </w:pPr>
  </w:style>
  <w:style w:type="paragraph" w:customStyle="1" w:styleId="FootnoteText1">
    <w:name w:val="Footnote Text1"/>
    <w:basedOn w:val="AONormal"/>
    <w:next w:val="FootnoteText"/>
    <w:link w:val="FootnoteTextChar"/>
    <w:uiPriority w:val="99"/>
    <w:semiHidden/>
    <w:rsid w:val="00ED138F"/>
    <w:pPr>
      <w:spacing w:line="240" w:lineRule="auto"/>
      <w:ind w:left="720" w:hanging="720"/>
      <w:jc w:val="both"/>
    </w:pPr>
    <w:rPr>
      <w:rFonts w:asciiTheme="minorHAnsi" w:hAnsiTheme="minorHAnsi"/>
      <w:sz w:val="16"/>
      <w:szCs w:val="20"/>
      <w:lang w:val="en-US" w:bidi="th-TH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D138F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ED138F"/>
    <w:pPr>
      <w:jc w:val="center"/>
    </w:pPr>
  </w:style>
  <w:style w:type="paragraph" w:customStyle="1" w:styleId="AOFPTxt">
    <w:name w:val="AOFPTxt"/>
    <w:basedOn w:val="AOFPBP"/>
    <w:rsid w:val="00ED138F"/>
    <w:rPr>
      <w:b/>
    </w:rPr>
  </w:style>
  <w:style w:type="paragraph" w:customStyle="1" w:styleId="AOBPTitle">
    <w:name w:val="AOBPTitle"/>
    <w:basedOn w:val="AOFPBP"/>
    <w:rsid w:val="00ED138F"/>
    <w:rPr>
      <w:b/>
      <w:caps/>
    </w:rPr>
  </w:style>
  <w:style w:type="paragraph" w:customStyle="1" w:styleId="AOBPTxtC">
    <w:name w:val="AOBPTxtC"/>
    <w:basedOn w:val="AOFPBP"/>
    <w:rsid w:val="00ED138F"/>
  </w:style>
  <w:style w:type="paragraph" w:customStyle="1" w:styleId="AOBPTxtL">
    <w:name w:val="AOBPTxtL"/>
    <w:basedOn w:val="AOFPBP"/>
    <w:rsid w:val="00ED138F"/>
    <w:pPr>
      <w:jc w:val="left"/>
    </w:pPr>
  </w:style>
  <w:style w:type="paragraph" w:customStyle="1" w:styleId="AOBPTxtR">
    <w:name w:val="AOBPTxtR"/>
    <w:basedOn w:val="AOFPBP"/>
    <w:rsid w:val="00ED138F"/>
    <w:pPr>
      <w:jc w:val="right"/>
    </w:pPr>
  </w:style>
  <w:style w:type="paragraph" w:customStyle="1" w:styleId="AOLocation">
    <w:name w:val="AOLocation"/>
    <w:basedOn w:val="AOFPBP"/>
    <w:rsid w:val="00ED138F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ED138F"/>
    <w:rPr>
      <w:caps/>
    </w:rPr>
  </w:style>
  <w:style w:type="paragraph" w:customStyle="1" w:styleId="AOFPTitle">
    <w:name w:val="AOFPTitle"/>
    <w:basedOn w:val="AOFPTxt"/>
    <w:rsid w:val="00ED138F"/>
    <w:rPr>
      <w:caps/>
      <w:sz w:val="32"/>
    </w:rPr>
  </w:style>
  <w:style w:type="paragraph" w:customStyle="1" w:styleId="AOFPDate">
    <w:name w:val="AOFPDate"/>
    <w:basedOn w:val="AOFPTxt"/>
    <w:rsid w:val="00ED138F"/>
    <w:rPr>
      <w:caps/>
    </w:rPr>
  </w:style>
  <w:style w:type="paragraph" w:customStyle="1" w:styleId="AOFPCopyright">
    <w:name w:val="AOFPCopyright"/>
    <w:basedOn w:val="AOFPTxt"/>
    <w:rsid w:val="00ED138F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ED138F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ED138F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ED138F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ED138F"/>
    <w:rPr>
      <w:sz w:val="20"/>
    </w:rPr>
  </w:style>
  <w:style w:type="paragraph" w:customStyle="1" w:styleId="AONormal8L">
    <w:name w:val="AONormal8L"/>
    <w:basedOn w:val="AONormal"/>
    <w:rsid w:val="00ED138F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ED138F"/>
    <w:rPr>
      <w:b/>
    </w:rPr>
  </w:style>
  <w:style w:type="paragraph" w:customStyle="1" w:styleId="AONormal8C">
    <w:name w:val="AONormal8C"/>
    <w:basedOn w:val="AONormal8L"/>
    <w:rsid w:val="00ED138F"/>
    <w:pPr>
      <w:jc w:val="center"/>
    </w:pPr>
  </w:style>
  <w:style w:type="paragraph" w:customStyle="1" w:styleId="AONormal8R">
    <w:name w:val="AONormal8R"/>
    <w:basedOn w:val="AONormal8L"/>
    <w:rsid w:val="00ED138F"/>
    <w:pPr>
      <w:jc w:val="right"/>
    </w:pPr>
  </w:style>
  <w:style w:type="paragraph" w:customStyle="1" w:styleId="AONormalBold">
    <w:name w:val="AONormalBold"/>
    <w:basedOn w:val="AONormal"/>
    <w:rsid w:val="00ED138F"/>
    <w:rPr>
      <w:b/>
    </w:rPr>
  </w:style>
  <w:style w:type="paragraph" w:customStyle="1" w:styleId="AONormal6L">
    <w:name w:val="AONormal6L"/>
    <w:basedOn w:val="AONormal8L"/>
    <w:rsid w:val="00ED138F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ED138F"/>
    <w:pPr>
      <w:jc w:val="center"/>
    </w:pPr>
  </w:style>
  <w:style w:type="paragraph" w:customStyle="1" w:styleId="AONormal6R">
    <w:name w:val="AONormal6R"/>
    <w:basedOn w:val="AONormal6L"/>
    <w:rsid w:val="00ED138F"/>
    <w:pPr>
      <w:jc w:val="right"/>
    </w:pPr>
  </w:style>
  <w:style w:type="paragraph" w:customStyle="1" w:styleId="AOTitle18">
    <w:name w:val="AOTitle18"/>
    <w:basedOn w:val="AONormal"/>
    <w:rsid w:val="00ED138F"/>
    <w:rPr>
      <w:b/>
      <w:sz w:val="36"/>
    </w:rPr>
  </w:style>
  <w:style w:type="paragraph" w:customStyle="1" w:styleId="AOSignatory">
    <w:name w:val="AOSignatory"/>
    <w:basedOn w:val="AOBodyTxt"/>
    <w:next w:val="AODocTxt"/>
    <w:rsid w:val="00ED138F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ED138F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ED138F"/>
    <w:pPr>
      <w:spacing w:before="240"/>
      <w:jc w:val="both"/>
    </w:pPr>
    <w:rPr>
      <w:vanish/>
    </w:rPr>
  </w:style>
  <w:style w:type="paragraph" w:customStyle="1" w:styleId="EndnoteText1">
    <w:name w:val="Endnote Text1"/>
    <w:basedOn w:val="AONormal"/>
    <w:next w:val="EndnoteText"/>
    <w:link w:val="EndnoteTextChar"/>
    <w:uiPriority w:val="99"/>
    <w:semiHidden/>
    <w:rsid w:val="00ED138F"/>
    <w:pPr>
      <w:spacing w:line="240" w:lineRule="auto"/>
      <w:ind w:left="720" w:hanging="720"/>
      <w:jc w:val="both"/>
    </w:pPr>
    <w:rPr>
      <w:rFonts w:asciiTheme="minorHAnsi" w:hAnsiTheme="minorHAnsi"/>
      <w:sz w:val="16"/>
      <w:szCs w:val="20"/>
      <w:lang w:val="en-US" w:bidi="th-TH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D138F"/>
    <w:rPr>
      <w:rFonts w:cs="Times New Roman"/>
      <w:sz w:val="16"/>
      <w:szCs w:val="20"/>
    </w:rPr>
  </w:style>
  <w:style w:type="paragraph" w:styleId="TOAHeading">
    <w:name w:val="toa heading"/>
    <w:basedOn w:val="AONormal"/>
    <w:next w:val="TableofAuthorities"/>
    <w:uiPriority w:val="99"/>
    <w:semiHidden/>
    <w:rsid w:val="00ED138F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customStyle="1" w:styleId="TableofAuthorities1">
    <w:name w:val="Table of Authorities1"/>
    <w:basedOn w:val="AONormal"/>
    <w:next w:val="TableofAuthorities"/>
    <w:uiPriority w:val="99"/>
    <w:semiHidden/>
    <w:rsid w:val="00ED138F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ED138F"/>
    <w:pPr>
      <w:ind w:left="2880"/>
    </w:pPr>
    <w:rPr>
      <w:rFonts w:eastAsia="Times New Roman" w:cs="Angsana New"/>
      <w:sz w:val="24"/>
      <w:szCs w:val="24"/>
      <w:lang w:val="en-US" w:bidi="th-TH"/>
    </w:rPr>
  </w:style>
  <w:style w:type="paragraph" w:styleId="EnvelopeReturn">
    <w:name w:val="envelope return"/>
    <w:basedOn w:val="Normal"/>
    <w:uiPriority w:val="99"/>
    <w:semiHidden/>
    <w:rsid w:val="00ED138F"/>
    <w:rPr>
      <w:rFonts w:eastAsia="Times New Roman" w:cs="Angsana New"/>
      <w:sz w:val="20"/>
      <w:szCs w:val="20"/>
      <w:lang w:val="en-US" w:bidi="th-TH"/>
    </w:rPr>
  </w:style>
  <w:style w:type="paragraph" w:customStyle="1" w:styleId="AOListNumber">
    <w:name w:val="AOListNumber"/>
    <w:basedOn w:val="AOBodyTxt"/>
    <w:rsid w:val="00ED138F"/>
    <w:pPr>
      <w:numPr>
        <w:numId w:val="20"/>
      </w:numPr>
      <w:tabs>
        <w:tab w:val="clear" w:pos="720"/>
      </w:tabs>
      <w:ind w:left="4309" w:hanging="360"/>
    </w:pPr>
  </w:style>
  <w:style w:type="character" w:styleId="PlaceholderText">
    <w:name w:val="Placeholder Text"/>
    <w:basedOn w:val="DefaultParagraphFont"/>
    <w:uiPriority w:val="99"/>
    <w:semiHidden/>
    <w:rsid w:val="00ED138F"/>
    <w:rPr>
      <w:color w:val="808080"/>
      <w:lang w:val="en-GB"/>
    </w:rPr>
  </w:style>
  <w:style w:type="table" w:customStyle="1" w:styleId="Tablelongdocument1">
    <w:name w:val="Table long document1"/>
    <w:basedOn w:val="TableNormal"/>
    <w:next w:val="TableGrid"/>
    <w:uiPriority w:val="59"/>
    <w:rsid w:val="00ED138F"/>
    <w:rPr>
      <w:rFonts w:ascii="Cordia New" w:hAnsi="Cordia New" w:cs="Cordia New"/>
      <w:sz w:val="28"/>
      <w:szCs w:val="28"/>
      <w:lang w:val="en-GB" w:bidi="ar-S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Bullet">
    <w:name w:val="List Bullet"/>
    <w:basedOn w:val="Normal"/>
    <w:uiPriority w:val="99"/>
    <w:semiHidden/>
    <w:rsid w:val="00ED138F"/>
    <w:pPr>
      <w:tabs>
        <w:tab w:val="num" w:pos="720"/>
      </w:tabs>
      <w:ind w:left="720" w:hanging="720"/>
      <w:contextualSpacing/>
    </w:pPr>
    <w:rPr>
      <w:rFonts w:eastAsia="Times New Roman" w:cs="Angsana New"/>
      <w:sz w:val="24"/>
      <w:szCs w:val="28"/>
      <w:lang w:val="en-US" w:bidi="th-TH"/>
    </w:rPr>
  </w:style>
  <w:style w:type="paragraph" w:styleId="ListNumber">
    <w:name w:val="List Number"/>
    <w:basedOn w:val="Normal"/>
    <w:uiPriority w:val="99"/>
    <w:semiHidden/>
    <w:rsid w:val="00ED138F"/>
    <w:pPr>
      <w:tabs>
        <w:tab w:val="num" w:pos="720"/>
      </w:tabs>
      <w:ind w:left="720" w:hanging="720"/>
      <w:contextualSpacing/>
    </w:pPr>
    <w:rPr>
      <w:rFonts w:eastAsia="Times New Roman" w:cs="Angsana New"/>
      <w:sz w:val="24"/>
      <w:szCs w:val="28"/>
      <w:lang w:val="en-US" w:bidi="th-TH"/>
    </w:rPr>
  </w:style>
  <w:style w:type="table" w:customStyle="1" w:styleId="AOHdrFtrTblStyle">
    <w:name w:val="AOHdrFtrTblStyle"/>
    <w:basedOn w:val="TableGrid"/>
    <w:rsid w:val="00ED138F"/>
    <w:rPr>
      <w:rFonts w:ascii="Cordia New" w:hAnsi="Cordia New" w:cs="Cordia New"/>
      <w:sz w:val="28"/>
      <w:szCs w:val="28"/>
      <w:lang w:val="en-GB" w:bidi="ar-SA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ext">
    <w:name w:val="Text"/>
    <w:basedOn w:val="Normal"/>
    <w:link w:val="TextChar"/>
    <w:rsid w:val="00ED138F"/>
    <w:pPr>
      <w:spacing w:after="240"/>
    </w:pPr>
    <w:rPr>
      <w:rFonts w:eastAsia="Times New Roman" w:cs="Angsana New"/>
      <w:sz w:val="24"/>
      <w:szCs w:val="24"/>
      <w:lang w:val="en-US" w:bidi="th-TH"/>
    </w:rPr>
  </w:style>
  <w:style w:type="character" w:customStyle="1" w:styleId="TextChar">
    <w:name w:val="Text Char"/>
    <w:link w:val="Text"/>
    <w:locked/>
    <w:rsid w:val="00ED138F"/>
    <w:rPr>
      <w:rFonts w:ascii="Times New Roman" w:eastAsia="Times New Roman" w:hAnsi="Times New Roman" w:cs="Angsana New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ED138F"/>
    <w:rPr>
      <w:vertAlign w:val="superscript"/>
    </w:rPr>
  </w:style>
  <w:style w:type="character" w:customStyle="1" w:styleId="Style11pt">
    <w:name w:val="Style 11 pt"/>
    <w:rsid w:val="00ED138F"/>
    <w:rPr>
      <w:rFonts w:ascii="Times New Roman" w:hAnsi="Times New Roman" w:cs="Times New Roman"/>
      <w:sz w:val="22"/>
      <w:szCs w:val="22"/>
      <w:lang w:val="en-US"/>
    </w:rPr>
  </w:style>
  <w:style w:type="paragraph" w:customStyle="1" w:styleId="aTPDraft">
    <w:name w:val="a T&amp;P Draft"/>
    <w:basedOn w:val="Header"/>
    <w:qFormat/>
    <w:rsid w:val="00ED138F"/>
    <w:pPr>
      <w:tabs>
        <w:tab w:val="clear" w:pos="9360"/>
      </w:tabs>
      <w:spacing w:before="80" w:after="120"/>
      <w:jc w:val="right"/>
    </w:pPr>
    <w:rPr>
      <w:rFonts w:ascii="Angsana New" w:eastAsia="Times New Roman" w:hAnsi="Angsana New" w:cs="Angsana New"/>
      <w:b/>
      <w:bCs/>
      <w:i/>
      <w:iCs/>
      <w:color w:val="000000"/>
      <w:sz w:val="24"/>
      <w:szCs w:val="28"/>
      <w:lang w:val="en-US" w:bidi="th-TH"/>
    </w:rPr>
  </w:style>
  <w:style w:type="character" w:customStyle="1" w:styleId="NormalWebChar">
    <w:name w:val="Normal (Web) Char"/>
    <w:basedOn w:val="DefaultParagraphFont"/>
    <w:link w:val="NormalWeb"/>
    <w:uiPriority w:val="99"/>
    <w:rsid w:val="00ED138F"/>
    <w:rPr>
      <w:rFonts w:ascii="Times New Roman" w:eastAsia="Times New Roman" w:hAnsi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138F"/>
    <w:pPr>
      <w:spacing w:after="100"/>
    </w:pPr>
  </w:style>
  <w:style w:type="paragraph" w:styleId="FootnoteText">
    <w:name w:val="footnote text"/>
    <w:basedOn w:val="Normal"/>
    <w:link w:val="FootnoteTextChar1"/>
    <w:uiPriority w:val="99"/>
    <w:semiHidden/>
    <w:unhideWhenUsed/>
    <w:rsid w:val="00ED138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D138F"/>
    <w:rPr>
      <w:rFonts w:ascii="Times New Roman" w:hAnsi="Times New Roman" w:cs="Times New Roman"/>
      <w:sz w:val="20"/>
      <w:szCs w:val="20"/>
      <w:lang w:val="en-GB" w:bidi="ar-SA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ED138F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ED138F"/>
    <w:rPr>
      <w:rFonts w:ascii="Times New Roman" w:hAnsi="Times New Roman" w:cs="Times New Roman"/>
      <w:sz w:val="20"/>
      <w:szCs w:val="20"/>
      <w:lang w:val="en-GB" w:bidi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138F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mr@snptha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or.si@spgtha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10857694364B97DABCEA6EEB6A5F" ma:contentTypeVersion="2" ma:contentTypeDescription="Create a new document." ma:contentTypeScope="" ma:versionID="a9410940f3089ff10fc2cd7ef43e8c05">
  <xsd:schema xmlns:xsd="http://www.w3.org/2001/XMLSchema" xmlns:xs="http://www.w3.org/2001/XMLSchema" xmlns:p="http://schemas.microsoft.com/office/2006/metadata/properties" xmlns:ns2="0a462aa6-3173-413c-ab70-59bace1445af" targetNamespace="http://schemas.microsoft.com/office/2006/metadata/properties" ma:root="true" ma:fieldsID="8039b4fec1ab557dbc40cf4d2f0321d1" ns2:_="">
    <xsd:import namespace="0a462aa6-3173-413c-ab70-59bace144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62aa6-3173-413c-ab70-59bace14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4C60-28B5-4076-BD50-4A1DD9A59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62aa6-3173-413c-ab70-59bace144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FD90B-D6D1-40F2-B819-289F1060CD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AD047D-4698-4B25-B977-390EF7C473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3594A-4822-4B58-BD51-7C0592BD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5446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fss</cp:lastModifiedBy>
  <cp:revision>36</cp:revision>
  <cp:lastPrinted>2023-09-07T02:52:00Z</cp:lastPrinted>
  <dcterms:created xsi:type="dcterms:W3CDTF">2023-09-06T10:24:00Z</dcterms:created>
  <dcterms:modified xsi:type="dcterms:W3CDTF">2023-10-10T10:30:00Z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eed117-ca0a-4534-8c3a-81fc1190cf9e_Enabled">
    <vt:lpwstr>true</vt:lpwstr>
  </property>
  <property fmtid="{D5CDD505-2E9C-101B-9397-08002B2CF9AE}" pid="3" name="MSIP_Label_4eeed117-ca0a-4534-8c3a-81fc1190cf9e_SetDate">
    <vt:lpwstr>2022-08-22T04:59:00Z</vt:lpwstr>
  </property>
  <property fmtid="{D5CDD505-2E9C-101B-9397-08002B2CF9AE}" pid="4" name="MSIP_Label_4eeed117-ca0a-4534-8c3a-81fc1190cf9e_Method">
    <vt:lpwstr>Privileged</vt:lpwstr>
  </property>
  <property fmtid="{D5CDD505-2E9C-101B-9397-08002B2CF9AE}" pid="5" name="MSIP_Label_4eeed117-ca0a-4534-8c3a-81fc1190cf9e_Name">
    <vt:lpwstr>PUBLIC</vt:lpwstr>
  </property>
  <property fmtid="{D5CDD505-2E9C-101B-9397-08002B2CF9AE}" pid="6" name="MSIP_Label_4eeed117-ca0a-4534-8c3a-81fc1190cf9e_SiteId">
    <vt:lpwstr>45be8033-beb7-4d4b-ab77-608ee11e6449</vt:lpwstr>
  </property>
  <property fmtid="{D5CDD505-2E9C-101B-9397-08002B2CF9AE}" pid="7" name="MSIP_Label_4eeed117-ca0a-4534-8c3a-81fc1190cf9e_ActionId">
    <vt:lpwstr>3c910c6a-9611-4d03-af89-0ca5e0558e52</vt:lpwstr>
  </property>
  <property fmtid="{D5CDD505-2E9C-101B-9397-08002B2CF9AE}" pid="8" name="MSIP_Label_4eeed117-ca0a-4534-8c3a-81fc1190cf9e_ContentBits">
    <vt:lpwstr>0</vt:lpwstr>
  </property>
  <property fmtid="{D5CDD505-2E9C-101B-9397-08002B2CF9AE}" pid="9" name="ContentTypeId">
    <vt:lpwstr>0x0101004FE110857694364B97DABCEA6EEB6A5F</vt:lpwstr>
  </property>
</Properties>
</file>