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A4C40" w14:textId="47AE8E46" w:rsidR="008C65A3" w:rsidRPr="006B0A3C" w:rsidRDefault="00213266" w:rsidP="00F91342">
      <w:pPr>
        <w:pStyle w:val="Title"/>
        <w:outlineLvl w:val="0"/>
        <w:rPr>
          <w:rFonts w:ascii="Angsana New" w:hAnsi="Angsana New" w:cs="Angsana New"/>
          <w:color w:val="auto"/>
        </w:rPr>
      </w:pPr>
      <w:r>
        <w:rPr>
          <w:rFonts w:ascii="Angsana New" w:hAnsi="Angsana New" w:cs="Angsana New"/>
          <w:color w:val="auto"/>
        </w:rPr>
        <w:t xml:space="preserve"> </w:t>
      </w:r>
      <w:r w:rsidR="008C65A3" w:rsidRPr="006B0A3C">
        <w:rPr>
          <w:rFonts w:ascii="Angsana New" w:hAnsi="Angsana New" w:cs="Angsana New"/>
          <w:color w:val="auto"/>
          <w:cs/>
        </w:rPr>
        <w:t>รายงานของผู้สอบบัญชีรับอนุญาต</w:t>
      </w:r>
    </w:p>
    <w:p w14:paraId="56BBFD6E" w14:textId="77777777" w:rsidR="008C65A3" w:rsidRPr="006B0A3C" w:rsidRDefault="008C65A3" w:rsidP="00F91342">
      <w:pPr>
        <w:ind w:firstLine="1080"/>
        <w:jc w:val="thaiDistribute"/>
        <w:rPr>
          <w:rFonts w:ascii="Angsana New" w:hAnsi="Angsana New" w:cs="Angsana New"/>
          <w:sz w:val="20"/>
          <w:szCs w:val="20"/>
        </w:rPr>
      </w:pPr>
    </w:p>
    <w:p w14:paraId="04F6380F" w14:textId="77777777" w:rsidR="008C65A3" w:rsidRPr="006B0A3C" w:rsidRDefault="008C65A3" w:rsidP="00F91342">
      <w:pPr>
        <w:pStyle w:val="Subtitle"/>
        <w:outlineLvl w:val="0"/>
        <w:rPr>
          <w:rFonts w:ascii="Angsana New" w:hAnsi="Angsana New" w:cs="Angsana New"/>
          <w:color w:val="auto"/>
        </w:rPr>
      </w:pPr>
      <w:r w:rsidRPr="006B0A3C">
        <w:rPr>
          <w:rFonts w:ascii="Angsana New" w:hAnsi="Angsana New" w:cs="Angsana New"/>
          <w:color w:val="auto"/>
          <w:cs/>
        </w:rPr>
        <w:t>เสนอผู้ถือหุ้นและคณะกรรมการ</w:t>
      </w:r>
    </w:p>
    <w:p w14:paraId="74D15BC8" w14:textId="77777777" w:rsidR="008C65A3" w:rsidRPr="006B0A3C" w:rsidRDefault="004C064E" w:rsidP="00C121C4">
      <w:pPr>
        <w:jc w:val="thaiDistribute"/>
        <w:rPr>
          <w:rFonts w:ascii="Angsana New" w:eastAsia="Times New Roman" w:hAnsi="Angsana New" w:cs="Angsana New"/>
          <w:b/>
          <w:bCs/>
          <w:sz w:val="32"/>
          <w:szCs w:val="32"/>
          <w:cs/>
        </w:rPr>
      </w:pPr>
      <w:r w:rsidRPr="006B0A3C">
        <w:rPr>
          <w:rFonts w:ascii="Angsana New" w:hAnsi="Angsana New" w:cs="Angsana New"/>
          <w:b/>
          <w:bCs/>
          <w:sz w:val="32"/>
          <w:szCs w:val="32"/>
          <w:cs/>
        </w:rPr>
        <w:t>บริษัท</w:t>
      </w:r>
      <w:r w:rsidRPr="006B0A3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6B0A3C">
        <w:rPr>
          <w:rFonts w:ascii="Angsana New" w:hAnsi="Angsana New" w:cs="Angsana New"/>
          <w:b/>
          <w:bCs/>
          <w:sz w:val="32"/>
          <w:szCs w:val="32"/>
          <w:cs/>
        </w:rPr>
        <w:t>สเปเชี่ยลตี้ เนเชอรัล โปรดักส์ จำกัด</w:t>
      </w:r>
      <w:r w:rsidRPr="006B0A3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6B0A3C">
        <w:rPr>
          <w:rFonts w:ascii="Angsana New" w:hAnsi="Angsana New" w:cs="Angsana New"/>
          <w:b/>
          <w:bCs/>
          <w:sz w:val="32"/>
          <w:szCs w:val="32"/>
        </w:rPr>
        <w:t>(</w:t>
      </w:r>
      <w:r w:rsidRPr="006B0A3C">
        <w:rPr>
          <w:rFonts w:ascii="Angsana New" w:hAnsi="Angsana New" w:cs="Angsana New" w:hint="cs"/>
          <w:b/>
          <w:bCs/>
          <w:sz w:val="32"/>
          <w:szCs w:val="32"/>
          <w:cs/>
        </w:rPr>
        <w:t>มหาชน)</w:t>
      </w:r>
      <w:r w:rsidR="00F37121" w:rsidRPr="006B0A3C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 </w:t>
      </w:r>
    </w:p>
    <w:p w14:paraId="1EBAFAAC" w14:textId="77777777" w:rsidR="00C121C4" w:rsidRPr="006B0A3C" w:rsidRDefault="00C121C4" w:rsidP="00C121C4">
      <w:pPr>
        <w:jc w:val="thaiDistribute"/>
        <w:rPr>
          <w:rFonts w:ascii="Angsana New" w:hAnsi="Angsana New" w:cs="Angsana New"/>
          <w:sz w:val="20"/>
          <w:szCs w:val="20"/>
        </w:rPr>
      </w:pPr>
    </w:p>
    <w:p w14:paraId="062F6B6F" w14:textId="77777777" w:rsidR="007707E5" w:rsidRPr="006B0A3C" w:rsidRDefault="007707E5" w:rsidP="00F91342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6B0A3C">
        <w:rPr>
          <w:rFonts w:ascii="Angsana New" w:eastAsia="Times New Roman" w:hAnsi="Angsana New" w:cs="Angsana New"/>
          <w:b/>
          <w:bCs/>
          <w:sz w:val="32"/>
          <w:szCs w:val="32"/>
          <w:cs/>
        </w:rPr>
        <w:t>ความเห็น</w:t>
      </w:r>
    </w:p>
    <w:p w14:paraId="643937B8" w14:textId="77777777" w:rsidR="00F91342" w:rsidRPr="006B0A3C" w:rsidRDefault="00F91342" w:rsidP="00A30F9C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pacing w:val="-14"/>
          <w:sz w:val="16"/>
          <w:szCs w:val="16"/>
          <w:cs/>
        </w:rPr>
      </w:pPr>
    </w:p>
    <w:p w14:paraId="021B891B" w14:textId="709735FD" w:rsidR="00AD7F96" w:rsidRPr="006B0A3C" w:rsidRDefault="00AD7F96" w:rsidP="00E86997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z w:val="32"/>
          <w:szCs w:val="32"/>
          <w:cs/>
        </w:rPr>
        <w:t>ข้าพเจ้าได้ตรวจสอบงบการเงินรวมของ</w:t>
      </w:r>
      <w:r w:rsidR="004C064E" w:rsidRPr="006B0A3C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บริษัท สเปเชี่ยลตี้ เนเชอรัล โปรดักส์ จำกัด</w:t>
      </w:r>
      <w:r w:rsidR="004C064E" w:rsidRPr="006B0A3C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="004C064E" w:rsidRPr="006B0A3C">
        <w:rPr>
          <w:rFonts w:ascii="Angsana New" w:hAnsi="Angsana New" w:cs="Angsana New"/>
          <w:color w:val="000000"/>
          <w:spacing w:val="-4"/>
          <w:sz w:val="32"/>
          <w:szCs w:val="32"/>
        </w:rPr>
        <w:t>(</w:t>
      </w:r>
      <w:r w:rsidR="004C064E" w:rsidRPr="006B0A3C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>มหาชน)</w:t>
      </w:r>
      <w:r w:rsidR="004C064E" w:rsidRPr="006B0A3C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และ</w:t>
      </w:r>
      <w:r w:rsidR="004C064E" w:rsidRPr="006B0A3C">
        <w:rPr>
          <w:rFonts w:ascii="Angsana New" w:eastAsia="Times New Roman" w:hAnsi="Angsana New" w:cs="Angsana New"/>
          <w:sz w:val="32"/>
          <w:szCs w:val="32"/>
        </w:rPr>
        <w:br/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บริษัทย่อย</w:t>
      </w:r>
      <w:r w:rsidR="004C064E" w:rsidRPr="006B0A3C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="006C0C85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(</w:t>
      </w:r>
      <w:r w:rsidR="006C0C85" w:rsidRPr="006B0A3C">
        <w:rPr>
          <w:rFonts w:ascii="Angsana New" w:eastAsia="Times New Roman" w:hAnsi="Angsana New" w:cs="Angsana New"/>
          <w:spacing w:val="-4"/>
          <w:sz w:val="32"/>
          <w:szCs w:val="32"/>
        </w:rPr>
        <w:t>“</w:t>
      </w:r>
      <w:r w:rsidR="006C0C85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กลุ่มบริษัท</w:t>
      </w:r>
      <w:r w:rsidR="006C0C85" w:rsidRPr="006B0A3C">
        <w:rPr>
          <w:rFonts w:ascii="Angsana New" w:eastAsia="Times New Roman" w:hAnsi="Angsana New" w:cs="Angsana New"/>
          <w:spacing w:val="-4"/>
          <w:sz w:val="32"/>
          <w:szCs w:val="32"/>
        </w:rPr>
        <w:t>”)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 xml:space="preserve"> และงบการเงินเฉพาะกิจการของ</w:t>
      </w:r>
      <w:r w:rsidR="004C064E" w:rsidRPr="006B0A3C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บริษัท สเปเชี่ยลตี้ เนเชอรัล โปรดักส์ จำกัด</w:t>
      </w:r>
      <w:r w:rsidR="004C064E" w:rsidRPr="006B0A3C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="004C064E" w:rsidRPr="006B0A3C">
        <w:rPr>
          <w:rFonts w:ascii="Angsana New" w:hAnsi="Angsana New" w:cs="Angsana New"/>
          <w:color w:val="000000"/>
          <w:spacing w:val="-4"/>
          <w:sz w:val="32"/>
          <w:szCs w:val="32"/>
        </w:rPr>
        <w:t>(</w:t>
      </w:r>
      <w:r w:rsidR="004C064E" w:rsidRPr="006B0A3C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>มหาชน)</w:t>
      </w:r>
      <w:r w:rsidR="00256A56" w:rsidRPr="006B0A3C">
        <w:rPr>
          <w:rFonts w:ascii="Angsana New" w:eastAsia="SimSun" w:hAnsi="Angsana New" w:cs="Angsana New" w:hint="cs"/>
          <w:sz w:val="32"/>
          <w:szCs w:val="32"/>
          <w:cs/>
          <w:lang w:val="en-GB"/>
        </w:rPr>
        <w:t xml:space="preserve"> </w:t>
      </w:r>
      <w:r w:rsidR="00A2439B" w:rsidRPr="006B0A3C">
        <w:rPr>
          <w:rFonts w:ascii="Angsana New" w:eastAsia="Times New Roman" w:hAnsi="Angsana New" w:cs="Angsana New"/>
          <w:spacing w:val="-4"/>
          <w:sz w:val="32"/>
          <w:szCs w:val="32"/>
        </w:rPr>
        <w:t>(“</w:t>
      </w:r>
      <w:r w:rsidR="00A2439B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บริษัท</w:t>
      </w:r>
      <w:r w:rsidR="00A2439B" w:rsidRPr="006B0A3C">
        <w:rPr>
          <w:rFonts w:ascii="Angsana New" w:eastAsia="Times New Roman" w:hAnsi="Angsana New" w:cs="Angsana New"/>
          <w:spacing w:val="-4"/>
          <w:sz w:val="32"/>
          <w:szCs w:val="32"/>
        </w:rPr>
        <w:t>”)</w:t>
      </w:r>
      <w:r w:rsidR="004C064E" w:rsidRPr="006B0A3C">
        <w:rPr>
          <w:rFonts w:ascii="Angsana New" w:eastAsia="Times New Roman" w:hAnsi="Angsana New" w:cs="Angsana New"/>
          <w:spacing w:val="-4"/>
          <w:sz w:val="32"/>
          <w:szCs w:val="32"/>
        </w:rPr>
        <w:t xml:space="preserve"> 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ซึ่งประกอบด้วยงบฐานะการเงินรวมและเฉพาะ</w:t>
      </w:r>
      <w:r w:rsidR="00C63087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กิจการ</w:t>
      </w:r>
      <w:r w:rsidR="00C63087" w:rsidRPr="006B0A3C">
        <w:rPr>
          <w:rFonts w:ascii="Angsana New" w:eastAsia="Times New Roman" w:hAnsi="Angsana New" w:cs="Angsana New"/>
          <w:spacing w:val="-4"/>
          <w:sz w:val="32"/>
          <w:szCs w:val="32"/>
        </w:rPr>
        <w:t xml:space="preserve"> 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 xml:space="preserve">ณ วันที่ </w:t>
      </w:r>
      <w:r w:rsidR="0021099C" w:rsidRPr="0021099C">
        <w:rPr>
          <w:rFonts w:ascii="Angsana New" w:eastAsia="Times New Roman" w:hAnsi="Angsana New" w:cs="Angsana New"/>
          <w:spacing w:val="-4"/>
          <w:sz w:val="32"/>
          <w:szCs w:val="32"/>
        </w:rPr>
        <w:t>31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 xml:space="preserve"> </w:t>
      </w:r>
      <w:r w:rsidR="00C121C4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ธันวาคม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 xml:space="preserve"> </w:t>
      </w:r>
      <w:r w:rsidR="0021099C" w:rsidRPr="0021099C">
        <w:rPr>
          <w:rFonts w:ascii="Angsana New" w:eastAsia="Times New Roman" w:hAnsi="Angsana New" w:cs="Angsana New"/>
          <w:spacing w:val="-4"/>
          <w:sz w:val="32"/>
          <w:szCs w:val="32"/>
        </w:rPr>
        <w:t>2567</w:t>
      </w:r>
      <w:r w:rsidR="00E86997" w:rsidRPr="006B0A3C">
        <w:rPr>
          <w:rFonts w:ascii="Angsana New" w:eastAsia="Times New Roman" w:hAnsi="Angsana New" w:cs="Angsana New"/>
          <w:spacing w:val="-4"/>
          <w:sz w:val="32"/>
          <w:szCs w:val="32"/>
        </w:rPr>
        <w:t xml:space="preserve"> </w:t>
      </w:r>
      <w:r w:rsidR="00EE5CDD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และ</w:t>
      </w:r>
      <w:r w:rsidR="003737EA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งบกำไรขาดทุน</w:t>
      </w:r>
      <w:r w:rsidR="003737EA" w:rsidRPr="006B0A3C">
        <w:rPr>
          <w:rFonts w:ascii="Angsana New" w:eastAsia="Times New Roman" w:hAnsi="Angsana New" w:cs="Angsana New"/>
          <w:sz w:val="32"/>
          <w:szCs w:val="32"/>
          <w:cs/>
        </w:rPr>
        <w:t>เบ็ดเสร็จรวม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และเฉพาะกิจการ งบการเปลี่ยนแปลงส่วนของ</w:t>
      </w:r>
      <w:r w:rsidR="006C0C85" w:rsidRPr="006B0A3C">
        <w:rPr>
          <w:rFonts w:ascii="Angsana New" w:eastAsia="Times New Roman" w:hAnsi="Angsana New" w:cs="Angsana New"/>
          <w:sz w:val="32"/>
          <w:szCs w:val="32"/>
          <w:cs/>
        </w:rPr>
        <w:t>ผู้ถือ</w:t>
      </w:r>
      <w:r w:rsidR="00C835A1" w:rsidRPr="006B0A3C">
        <w:rPr>
          <w:rFonts w:ascii="Angsana New" w:eastAsia="Times New Roman" w:hAnsi="Angsana New" w:cs="Angsana New" w:hint="cs"/>
          <w:sz w:val="32"/>
          <w:szCs w:val="32"/>
          <w:cs/>
        </w:rPr>
        <w:t>หุ้</w:t>
      </w:r>
      <w:r w:rsidR="006C0C85" w:rsidRPr="006B0A3C">
        <w:rPr>
          <w:rFonts w:ascii="Angsana New" w:eastAsia="Times New Roman" w:hAnsi="Angsana New" w:cs="Angsana New"/>
          <w:sz w:val="32"/>
          <w:szCs w:val="32"/>
          <w:cs/>
        </w:rPr>
        <w:t>น</w:t>
      </w:r>
      <w:r w:rsidR="00A2439B" w:rsidRPr="006B0A3C">
        <w:rPr>
          <w:rFonts w:ascii="Angsana New" w:eastAsia="Times New Roman" w:hAnsi="Angsana New" w:cs="Angsana New"/>
          <w:sz w:val="32"/>
          <w:szCs w:val="32"/>
          <w:cs/>
        </w:rPr>
        <w:t>รวม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และเฉพาะกิจการ และงบกระแสเงินสดรวมและเฉพาะกิจการสำหรับปีสิ้นสุดวันเดียวกัน</w:t>
      </w:r>
      <w:r w:rsidR="006C0C85" w:rsidRPr="006B0A3C">
        <w:rPr>
          <w:rFonts w:ascii="Angsana New" w:eastAsia="Times New Roman" w:hAnsi="Angsana New" w:cs="Angsana New"/>
          <w:sz w:val="32"/>
          <w:szCs w:val="32"/>
          <w:cs/>
        </w:rPr>
        <w:t>และหมายเหตุประกอบ</w:t>
      </w:r>
      <w:r w:rsidR="00621411" w:rsidRPr="006B0A3C">
        <w:rPr>
          <w:rFonts w:ascii="Angsana New" w:eastAsia="Times New Roman" w:hAnsi="Angsana New" w:cs="Angsana New"/>
          <w:sz w:val="32"/>
          <w:szCs w:val="32"/>
        </w:rPr>
        <w:br/>
      </w:r>
      <w:r w:rsidR="006C0C85" w:rsidRPr="006B0A3C">
        <w:rPr>
          <w:rFonts w:ascii="Angsana New" w:eastAsia="Times New Roman" w:hAnsi="Angsana New" w:cs="Angsana New"/>
          <w:sz w:val="32"/>
          <w:szCs w:val="32"/>
          <w:cs/>
        </w:rPr>
        <w:t>งบการเงินรวมและเฉพาะกิจการ</w:t>
      </w:r>
      <w:r w:rsidR="006C0C85" w:rsidRPr="006B0A3C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รวมถึงสรุปนโยบายการบัญชีที่</w:t>
      </w:r>
      <w:r w:rsidR="000701B1">
        <w:rPr>
          <w:rFonts w:ascii="Angsana New" w:eastAsia="Times New Roman" w:hAnsi="Angsana New" w:cs="Angsana New" w:hint="cs"/>
          <w:sz w:val="32"/>
          <w:szCs w:val="32"/>
          <w:cs/>
        </w:rPr>
        <w:t>มีสาระ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 xml:space="preserve">สำคัญ </w:t>
      </w:r>
    </w:p>
    <w:p w14:paraId="75677C90" w14:textId="77777777" w:rsidR="00F91342" w:rsidRPr="006B0A3C" w:rsidRDefault="00F91342" w:rsidP="00F91342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z w:val="20"/>
          <w:szCs w:val="20"/>
        </w:rPr>
      </w:pPr>
    </w:p>
    <w:p w14:paraId="1E22A384" w14:textId="1E061FB1" w:rsidR="007707E5" w:rsidRPr="006B0A3C" w:rsidRDefault="007707E5" w:rsidP="00F91342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pacing w:val="-6"/>
          <w:sz w:val="32"/>
          <w:szCs w:val="32"/>
          <w:cs/>
        </w:rPr>
        <w:t>ข้าพเจ้าเห็นว่า งบการเงินรวมและงบการเงินเฉพาะกิจการข้างต้นนี้ แสดงฐานะการเงินของ</w:t>
      </w:r>
      <w:r w:rsidR="004C064E" w:rsidRPr="006B0A3C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บริษัท </w:t>
      </w:r>
      <w:r w:rsidR="004C064E" w:rsidRPr="006B0A3C">
        <w:rPr>
          <w:rFonts w:ascii="Angsana New" w:hAnsi="Angsana New" w:cs="Angsana New"/>
          <w:color w:val="000000"/>
          <w:spacing w:val="-6"/>
          <w:sz w:val="32"/>
          <w:szCs w:val="32"/>
        </w:rPr>
        <w:br/>
      </w:r>
      <w:r w:rsidR="004C064E" w:rsidRPr="006B0A3C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สเปเชี่ยลตี้</w:t>
      </w:r>
      <w:r w:rsidR="004C064E" w:rsidRPr="006B0A3C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 xml:space="preserve"> เนเชอรัล โปรดักส์ จำกัด</w:t>
      </w:r>
      <w:r w:rsidR="004C064E" w:rsidRPr="006B0A3C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="004C064E" w:rsidRPr="006B0A3C">
        <w:rPr>
          <w:rFonts w:ascii="Angsana New" w:hAnsi="Angsana New" w:cs="Angsana New"/>
          <w:color w:val="000000"/>
          <w:spacing w:val="-4"/>
          <w:sz w:val="32"/>
          <w:szCs w:val="32"/>
        </w:rPr>
        <w:t>(</w:t>
      </w:r>
      <w:r w:rsidR="004C064E" w:rsidRPr="006B0A3C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>มหาชน)</w:t>
      </w:r>
      <w:r w:rsidR="00256A56" w:rsidRPr="006B0A3C">
        <w:rPr>
          <w:rFonts w:ascii="Angsana New" w:eastAsia="SimSun" w:hAnsi="Angsana New" w:cs="Angsana New" w:hint="cs"/>
          <w:sz w:val="32"/>
          <w:szCs w:val="32"/>
          <w:cs/>
          <w:lang w:val="en-GB"/>
        </w:rPr>
        <w:t xml:space="preserve"> </w:t>
      </w:r>
      <w:r w:rsidRPr="006B0A3C">
        <w:rPr>
          <w:rFonts w:ascii="Angsana New" w:eastAsia="Times New Roman" w:hAnsi="Angsana New" w:cs="Angsana New"/>
          <w:spacing w:val="-6"/>
          <w:sz w:val="32"/>
          <w:szCs w:val="32"/>
          <w:cs/>
        </w:rPr>
        <w:t>และบริษัทย่อย</w:t>
      </w:r>
      <w:r w:rsidRPr="006B0A3C">
        <w:rPr>
          <w:rFonts w:ascii="Angsana New" w:eastAsia="Times New Roman" w:hAnsi="Angsana New" w:cs="Angsana New"/>
          <w:spacing w:val="-8"/>
          <w:sz w:val="32"/>
          <w:szCs w:val="32"/>
          <w:cs/>
        </w:rPr>
        <w:t xml:space="preserve"> และ</w:t>
      </w:r>
      <w:r w:rsidR="00885D11" w:rsidRPr="006B0A3C">
        <w:rPr>
          <w:rFonts w:ascii="Angsana New" w:eastAsia="Times New Roman" w:hAnsi="Angsana New" w:cs="Angsana New" w:hint="cs"/>
          <w:spacing w:val="-8"/>
          <w:sz w:val="32"/>
          <w:szCs w:val="32"/>
          <w:cs/>
        </w:rPr>
        <w:t>ของ</w:t>
      </w:r>
      <w:r w:rsidR="009774C9" w:rsidRPr="006B0A3C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 xml:space="preserve">บริษัท สเปเชี่ยลตี้ เนเชอรัล </w:t>
      </w:r>
      <w:r w:rsidR="009774C9" w:rsidRPr="006B0A3C">
        <w:rPr>
          <w:rFonts w:ascii="Angsana New" w:hAnsi="Angsana New" w:cs="Angsana New"/>
          <w:color w:val="000000"/>
          <w:spacing w:val="-8"/>
          <w:sz w:val="32"/>
          <w:szCs w:val="32"/>
        </w:rPr>
        <w:br/>
      </w:r>
      <w:r w:rsidR="009774C9" w:rsidRPr="006B0A3C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โปรดักส์ จำกัด</w:t>
      </w:r>
      <w:r w:rsidR="009774C9" w:rsidRPr="006B0A3C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="009774C9" w:rsidRPr="006B0A3C">
        <w:rPr>
          <w:rFonts w:ascii="Angsana New" w:hAnsi="Angsana New" w:cs="Angsana New"/>
          <w:color w:val="000000"/>
          <w:spacing w:val="-4"/>
          <w:sz w:val="32"/>
          <w:szCs w:val="32"/>
        </w:rPr>
        <w:t>(</w:t>
      </w:r>
      <w:r w:rsidR="009774C9" w:rsidRPr="006B0A3C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>มหาชน)</w:t>
      </w:r>
      <w:r w:rsidR="004C064E" w:rsidRPr="006B0A3C">
        <w:rPr>
          <w:rFonts w:ascii="Angsana New" w:eastAsia="Times New Roman" w:hAnsi="Angsana New" w:cs="Angsana New"/>
          <w:spacing w:val="-8"/>
          <w:sz w:val="32"/>
          <w:szCs w:val="32"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 xml:space="preserve">ณ วันที่ </w:t>
      </w:r>
      <w:r w:rsidR="0021099C" w:rsidRPr="0021099C">
        <w:rPr>
          <w:rFonts w:ascii="Angsana New" w:eastAsia="Times New Roman" w:hAnsi="Angsana New" w:cs="Angsana New"/>
          <w:sz w:val="32"/>
          <w:szCs w:val="32"/>
        </w:rPr>
        <w:t>31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="00C121C4" w:rsidRPr="006B0A3C">
        <w:rPr>
          <w:rFonts w:ascii="Angsana New" w:eastAsia="Times New Roman" w:hAnsi="Angsana New" w:cs="Angsana New" w:hint="cs"/>
          <w:spacing w:val="-6"/>
          <w:sz w:val="32"/>
          <w:szCs w:val="32"/>
          <w:cs/>
        </w:rPr>
        <w:t>ธันวาคม</w:t>
      </w:r>
      <w:r w:rsidR="00E86997" w:rsidRPr="006B0A3C">
        <w:rPr>
          <w:rFonts w:ascii="Angsana New" w:eastAsia="Times New Roman" w:hAnsi="Angsana New" w:cs="Angsana New"/>
          <w:spacing w:val="-6"/>
          <w:sz w:val="32"/>
          <w:szCs w:val="32"/>
          <w:cs/>
        </w:rPr>
        <w:t xml:space="preserve"> </w:t>
      </w:r>
      <w:r w:rsidR="0021099C" w:rsidRPr="0021099C">
        <w:rPr>
          <w:rFonts w:ascii="Angsana New" w:eastAsia="Times New Roman" w:hAnsi="Angsana New" w:cs="Angsana New"/>
          <w:spacing w:val="-6"/>
          <w:sz w:val="32"/>
          <w:szCs w:val="32"/>
        </w:rPr>
        <w:t>2567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 xml:space="preserve"> และผลการดำเนินงาน</w:t>
      </w:r>
      <w:r w:rsidR="00A61289" w:rsidRPr="006B0A3C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และกระแสเ</w:t>
      </w:r>
      <w:r w:rsidR="00256A56" w:rsidRPr="006B0A3C">
        <w:rPr>
          <w:rFonts w:ascii="Angsana New" w:eastAsia="Times New Roman" w:hAnsi="Angsana New" w:cs="Angsana New"/>
          <w:sz w:val="32"/>
          <w:szCs w:val="32"/>
          <w:cs/>
        </w:rPr>
        <w:t>งินสดสำหรับ</w:t>
      </w:r>
      <w:r w:rsidR="009774C9" w:rsidRPr="006B0A3C">
        <w:rPr>
          <w:rFonts w:ascii="Angsana New" w:eastAsia="Times New Roman" w:hAnsi="Angsana New" w:cs="Angsana New"/>
          <w:sz w:val="32"/>
          <w:szCs w:val="32"/>
        </w:rPr>
        <w:br/>
      </w:r>
      <w:r w:rsidR="00256A56" w:rsidRPr="006B0A3C">
        <w:rPr>
          <w:rFonts w:ascii="Angsana New" w:eastAsia="Times New Roman" w:hAnsi="Angsana New" w:cs="Angsana New"/>
          <w:sz w:val="32"/>
          <w:szCs w:val="32"/>
          <w:cs/>
        </w:rPr>
        <w:t>ปีสิ้นสุดวันเดียวกัน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โดยถูกต้องตามที่ควรในสาระสำคัญตามมาตรฐานการรายงานทางการเงิน</w:t>
      </w:r>
    </w:p>
    <w:p w14:paraId="31E7CB75" w14:textId="77777777" w:rsidR="00E80849" w:rsidRPr="006B0A3C" w:rsidRDefault="00E80849" w:rsidP="00256A56">
      <w:pPr>
        <w:jc w:val="thaiDistribute"/>
        <w:rPr>
          <w:rFonts w:ascii="Angsana New" w:hAnsi="Angsana New" w:cs="Angsana New"/>
          <w:sz w:val="22"/>
          <w:szCs w:val="22"/>
        </w:rPr>
      </w:pPr>
    </w:p>
    <w:p w14:paraId="24750C71" w14:textId="77777777" w:rsidR="00AD7F96" w:rsidRPr="006B0A3C" w:rsidRDefault="007707E5" w:rsidP="00F91342">
      <w:pPr>
        <w:tabs>
          <w:tab w:val="center" w:pos="6480"/>
        </w:tabs>
        <w:jc w:val="both"/>
        <w:outlineLvl w:val="0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6B0A3C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เกณฑ์ในการแสดงความเห็น</w:t>
      </w:r>
    </w:p>
    <w:p w14:paraId="396B02B9" w14:textId="77777777" w:rsidR="00AD7F96" w:rsidRPr="006B0A3C" w:rsidRDefault="00AD7F96" w:rsidP="00A30F9C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pacing w:val="-14"/>
          <w:sz w:val="16"/>
          <w:szCs w:val="16"/>
        </w:rPr>
      </w:pPr>
    </w:p>
    <w:p w14:paraId="59544B79" w14:textId="77777777" w:rsidR="00AD7F96" w:rsidRPr="006B0A3C" w:rsidRDefault="00A51EBD" w:rsidP="00F91342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pacing w:val="-2"/>
          <w:sz w:val="32"/>
          <w:szCs w:val="32"/>
        </w:rPr>
      </w:pPr>
      <w:r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</w:t>
      </w:r>
      <w:r w:rsidR="00A30F9C" w:rsidRPr="006B0A3C">
        <w:rPr>
          <w:rFonts w:ascii="Angsana New" w:eastAsia="Times New Roman" w:hAnsi="Angsana New" w:cs="Angsana New" w:hint="cs"/>
          <w:spacing w:val="-2"/>
          <w:sz w:val="32"/>
          <w:szCs w:val="32"/>
          <w:cs/>
        </w:rPr>
        <w:t xml:space="preserve">                   </w:t>
      </w:r>
      <w:r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ใน</w:t>
      </w:r>
      <w:r w:rsidR="001D267A" w:rsidRPr="006B0A3C">
        <w:rPr>
          <w:rFonts w:ascii="Angsana New" w:eastAsia="Times New Roman" w:hAnsi="Angsana New" w:cs="Angsana New" w:hint="cs"/>
          <w:spacing w:val="-2"/>
          <w:sz w:val="32"/>
          <w:szCs w:val="32"/>
          <w:cs/>
        </w:rPr>
        <w:t>วรรค</w:t>
      </w:r>
      <w:r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ความรับผิดชอบของผู้สอบบัญชีต่อการตรวจสอบงบการเงินรวมและงบการเงินเฉพาะ</w:t>
      </w:r>
      <w:r w:rsidR="0000087F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กิจการ</w:t>
      </w:r>
      <w:r w:rsidR="00A30F9C" w:rsidRPr="006B0A3C">
        <w:rPr>
          <w:rFonts w:ascii="Angsana New" w:eastAsia="Times New Roman" w:hAnsi="Angsana New" w:cs="Angsana New" w:hint="cs"/>
          <w:spacing w:val="-2"/>
          <w:sz w:val="32"/>
          <w:szCs w:val="32"/>
          <w:cs/>
        </w:rPr>
        <w:t xml:space="preserve">                   </w:t>
      </w:r>
      <w:r w:rsidR="0000087F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ในรายงานของข้าพเจ้า ข้าพเจ้ามีความเป็นอิสระจากกลุ่มบริษัทตาม</w:t>
      </w:r>
      <w:r w:rsidR="00164DFA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="0000087F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ที่กำหนดโดยสภาวิชาชีพบัญชี</w:t>
      </w:r>
      <w:r w:rsidR="00164DFA" w:rsidRPr="006B0A3C">
        <w:rPr>
          <w:rFonts w:ascii="Angsana New" w:eastAsia="Times New Roman" w:hAnsi="Angsana New" w:cs="Angsana New"/>
          <w:spacing w:val="-2"/>
          <w:sz w:val="32"/>
          <w:szCs w:val="32"/>
        </w:rPr>
        <w:t xml:space="preserve"> (</w:t>
      </w:r>
      <w:r w:rsidR="00164DFA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ประมวลจรรยาบรรณ</w:t>
      </w:r>
      <w:r w:rsidR="00164DFA" w:rsidRPr="006B0A3C">
        <w:rPr>
          <w:rFonts w:ascii="Angsana New" w:eastAsia="Times New Roman" w:hAnsi="Angsana New" w:cs="Angsana New"/>
          <w:spacing w:val="-6"/>
          <w:sz w:val="32"/>
          <w:szCs w:val="32"/>
          <w:cs/>
        </w:rPr>
        <w:t xml:space="preserve">ของผู้ประกอบวิชาชีพบัญชี) </w:t>
      </w:r>
      <w:r w:rsidR="0000087F" w:rsidRPr="006B0A3C">
        <w:rPr>
          <w:rFonts w:ascii="Angsana New" w:eastAsia="Times New Roman" w:hAnsi="Angsana New" w:cs="Angsana New"/>
          <w:spacing w:val="-6"/>
          <w:sz w:val="32"/>
          <w:szCs w:val="32"/>
          <w:cs/>
        </w:rPr>
        <w:t>ในส่วนที่เกี่ยวข้องกับการตรวจสอบงบการเงินรวมและงบการเงินเฉพาะกิจการ</w:t>
      </w:r>
      <w:r w:rsidR="0000087F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 xml:space="preserve"> และข้าพเจ้าได้ปฏิบัติตามความรับผิดชอบด้านจรรยาบรรณอื่นๆ</w:t>
      </w:r>
      <w:r w:rsidR="00164DFA" w:rsidRPr="006B0A3C">
        <w:rPr>
          <w:rFonts w:ascii="Angsana New" w:eastAsia="Times New Roman" w:hAnsi="Angsana New" w:cs="Angsana New"/>
          <w:spacing w:val="-2"/>
          <w:sz w:val="32"/>
          <w:szCs w:val="32"/>
        </w:rPr>
        <w:t xml:space="preserve"> </w:t>
      </w:r>
      <w:r w:rsidR="00164DFA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ตามประมวลจรรยาบรรณของผู้ประกอบวิชาชีพบัญชี</w:t>
      </w:r>
      <w:r w:rsidR="00885D11" w:rsidRPr="006B0A3C">
        <w:rPr>
          <w:rFonts w:ascii="Angsana New" w:eastAsia="Times New Roman" w:hAnsi="Angsana New" w:cs="Angsana New" w:hint="cs"/>
          <w:spacing w:val="-2"/>
          <w:sz w:val="32"/>
          <w:szCs w:val="32"/>
          <w:cs/>
        </w:rPr>
        <w:t xml:space="preserve"> </w:t>
      </w:r>
      <w:r w:rsidR="0000087F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ข้าพเ</w:t>
      </w:r>
      <w:r w:rsidR="00E86997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จ้าเชื่อว่าหลักฐาน</w:t>
      </w:r>
      <w:r w:rsidR="0000087F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การสอบบัญชีที่ข้าพเจ้าได้รับเพียงพอและเหมาะสมเพื่อใช้เป็น</w:t>
      </w:r>
      <w:r w:rsidR="00885D11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br/>
      </w:r>
      <w:r w:rsidR="0000087F" w:rsidRPr="006B0A3C">
        <w:rPr>
          <w:rFonts w:ascii="Angsana New" w:eastAsia="Times New Roman" w:hAnsi="Angsana New" w:cs="Angsana New"/>
          <w:spacing w:val="-2"/>
          <w:sz w:val="32"/>
          <w:szCs w:val="32"/>
          <w:cs/>
        </w:rPr>
        <w:t>เกณฑ์ในการแสดงความเห็นของข้าพเจ้า</w:t>
      </w:r>
    </w:p>
    <w:p w14:paraId="11E039C0" w14:textId="77777777" w:rsidR="00F91342" w:rsidRPr="006B0A3C" w:rsidRDefault="00F91342" w:rsidP="00F91342">
      <w:pPr>
        <w:tabs>
          <w:tab w:val="center" w:pos="6480"/>
        </w:tabs>
        <w:jc w:val="both"/>
        <w:outlineLvl w:val="0"/>
        <w:rPr>
          <w:rFonts w:ascii="Angsana New" w:eastAsia="Times New Roman" w:hAnsi="Angsana New" w:cs="Angsana New"/>
          <w:b/>
          <w:bCs/>
          <w:sz w:val="32"/>
          <w:szCs w:val="32"/>
          <w:cs/>
        </w:rPr>
        <w:sectPr w:rsidR="00F91342" w:rsidRPr="006B0A3C" w:rsidSect="009C3761">
          <w:headerReference w:type="default" r:id="rId8"/>
          <w:headerReference w:type="first" r:id="rId9"/>
          <w:footerReference w:type="first" r:id="rId10"/>
          <w:pgSz w:w="11906" w:h="16838" w:code="9"/>
          <w:pgMar w:top="2736" w:right="1224" w:bottom="2304" w:left="1872" w:header="864" w:footer="432" w:gutter="0"/>
          <w:cols w:space="720"/>
          <w:titlePg/>
          <w:docGrid w:linePitch="381"/>
        </w:sectPr>
      </w:pPr>
    </w:p>
    <w:p w14:paraId="7346FA05" w14:textId="77777777" w:rsidR="00621411" w:rsidRPr="006B0A3C" w:rsidRDefault="00621411" w:rsidP="00621411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b/>
          <w:bCs/>
          <w:spacing w:val="-2"/>
          <w:sz w:val="32"/>
          <w:szCs w:val="32"/>
        </w:rPr>
      </w:pPr>
      <w:r w:rsidRPr="006B0A3C">
        <w:rPr>
          <w:rFonts w:ascii="Angsana New" w:eastAsia="Times New Roman" w:hAnsi="Angsana New" w:cs="Angsana New"/>
          <w:b/>
          <w:bCs/>
          <w:spacing w:val="-2"/>
          <w:sz w:val="32"/>
          <w:szCs w:val="32"/>
          <w:cs/>
        </w:rPr>
        <w:lastRenderedPageBreak/>
        <w:t>เรื่องสำคัญในการตรวจสอบ</w:t>
      </w:r>
      <w:r w:rsidRPr="006B0A3C">
        <w:rPr>
          <w:rFonts w:ascii="Angsana New" w:eastAsia="Times New Roman" w:hAnsi="Angsana New" w:cs="Angsana New"/>
          <w:b/>
          <w:bCs/>
          <w:spacing w:val="-2"/>
          <w:sz w:val="32"/>
          <w:szCs w:val="32"/>
        </w:rPr>
        <w:t xml:space="preserve"> </w:t>
      </w:r>
    </w:p>
    <w:p w14:paraId="04F29146" w14:textId="77777777" w:rsidR="00621411" w:rsidRPr="006B0A3C" w:rsidRDefault="00621411" w:rsidP="00621411">
      <w:pPr>
        <w:pStyle w:val="ListParagraph"/>
        <w:spacing w:after="0"/>
        <w:ind w:left="432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68BBDCDB" w14:textId="77777777" w:rsidR="00621411" w:rsidRPr="006B0A3C" w:rsidRDefault="00621411" w:rsidP="00621411">
      <w:pPr>
        <w:autoSpaceDE w:val="0"/>
        <w:autoSpaceDN w:val="0"/>
        <w:adjustRightInd w:val="0"/>
        <w:spacing w:after="240"/>
        <w:ind w:left="432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z w:val="32"/>
          <w:szCs w:val="32"/>
          <w:cs/>
        </w:rPr>
        <w:t>เรื่องสำคัญในการตรวจสอบคือเรื่องต่าง</w:t>
      </w:r>
      <w:r w:rsidRPr="006B0A3C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ๆ</w:t>
      </w:r>
      <w:r w:rsidRPr="006B0A3C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</w:t>
      </w:r>
      <w:r w:rsidRPr="006B0A3C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ข้าพเจ้าได้นำเรื่องเหล่านี้มาพิจารณาในบริบทของการตรวจสอบงบการเงินรวมและงบการเงินเฉพาะกิจการ</w:t>
      </w:r>
      <w:r w:rsidRPr="006B0A3C">
        <w:rPr>
          <w:rFonts w:ascii="Angsana New" w:eastAsia="Times New Roman" w:hAnsi="Angsana New" w:cs="Angsana New" w:hint="cs"/>
          <w:sz w:val="32"/>
          <w:szCs w:val="32"/>
          <w:cs/>
        </w:rPr>
        <w:t>โ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ดยรวมและในการแสดงความเห็นของข้าพเจ้า</w:t>
      </w:r>
      <w:r w:rsidRPr="006B0A3C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ทั้งนี้</w:t>
      </w:r>
      <w:r w:rsidRPr="006B0A3C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ข้าพเจ้าไม่ได้แสดงความเห็นแยกต่างหากสำหรับเรื่องเหล่านี้</w:t>
      </w:r>
    </w:p>
    <w:tbl>
      <w:tblPr>
        <w:tblW w:w="882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4410"/>
      </w:tblGrid>
      <w:tr w:rsidR="00621411" w:rsidRPr="006B0A3C" w14:paraId="53AB2C8B" w14:textId="77777777" w:rsidTr="008E7504">
        <w:tc>
          <w:tcPr>
            <w:tcW w:w="4410" w:type="dxa"/>
            <w:shd w:val="clear" w:color="auto" w:fill="auto"/>
          </w:tcPr>
          <w:p w14:paraId="74C7E4A0" w14:textId="77777777" w:rsidR="00621411" w:rsidRPr="006B0A3C" w:rsidRDefault="00621411" w:rsidP="008E7504">
            <w:pPr>
              <w:ind w:left="432"/>
              <w:jc w:val="center"/>
              <w:rPr>
                <w:rFonts w:ascii="Angsana New" w:eastAsia="Arial" w:hAnsi="Angsana New" w:cs="Angsana New"/>
                <w:b/>
                <w:bCs/>
              </w:rPr>
            </w:pPr>
            <w:r w:rsidRPr="006B0A3C">
              <w:rPr>
                <w:rFonts w:ascii="Angsana New" w:eastAsia="Arial" w:hAnsi="Angsana New" w:cs="Angsana New"/>
                <w:b/>
                <w:bCs/>
                <w:cs/>
              </w:rPr>
              <w:t>เรื่องสำคัญในการตรวจสอบ</w:t>
            </w:r>
          </w:p>
        </w:tc>
        <w:tc>
          <w:tcPr>
            <w:tcW w:w="4410" w:type="dxa"/>
            <w:shd w:val="clear" w:color="auto" w:fill="auto"/>
          </w:tcPr>
          <w:p w14:paraId="339AC603" w14:textId="77777777" w:rsidR="00621411" w:rsidRPr="006B0A3C" w:rsidRDefault="00621411" w:rsidP="008E7504">
            <w:pPr>
              <w:ind w:left="432"/>
              <w:jc w:val="center"/>
              <w:rPr>
                <w:rFonts w:ascii="Angsana New" w:eastAsia="Arial" w:hAnsi="Angsana New" w:cs="Angsana New"/>
                <w:b/>
                <w:bCs/>
                <w:cs/>
              </w:rPr>
            </w:pPr>
            <w:r w:rsidRPr="006B0A3C">
              <w:rPr>
                <w:rFonts w:ascii="Angsana New" w:eastAsia="Arial" w:hAnsi="Angsana New" w:cs="Angsana New"/>
                <w:b/>
                <w:bCs/>
                <w:cs/>
              </w:rPr>
              <w:t>วิธีการตรวจสอบที่ใช้เพื่อตอบสนอง</w:t>
            </w:r>
          </w:p>
        </w:tc>
      </w:tr>
      <w:tr w:rsidR="00621411" w:rsidRPr="006B0A3C" w14:paraId="6B8D0762" w14:textId="77777777" w:rsidTr="008E7504">
        <w:tc>
          <w:tcPr>
            <w:tcW w:w="4410" w:type="dxa"/>
            <w:shd w:val="clear" w:color="auto" w:fill="auto"/>
          </w:tcPr>
          <w:p w14:paraId="68D8A6F6" w14:textId="5EFEF3F5" w:rsidR="00621411" w:rsidRPr="006B0A3C" w:rsidRDefault="00621411" w:rsidP="008E7504">
            <w:pPr>
              <w:spacing w:before="120" w:after="120"/>
              <w:ind w:left="101" w:right="72"/>
              <w:rPr>
                <w:rFonts w:ascii="Angsana New" w:eastAsia="Arial" w:hAnsi="Angsana New" w:cs="Angsana New"/>
                <w:b/>
                <w:bCs/>
              </w:rPr>
            </w:pPr>
            <w:r w:rsidRPr="006B0A3C">
              <w:rPr>
                <w:rFonts w:ascii="Angsana New" w:eastAsia="Arial" w:hAnsi="Angsana New" w:cs="Angsana New"/>
                <w:b/>
                <w:bCs/>
                <w:cs/>
              </w:rPr>
              <w:t>การรับรู้รายได้</w:t>
            </w:r>
            <w:r w:rsidR="00AA1801" w:rsidRPr="006B0A3C">
              <w:rPr>
                <w:rFonts w:ascii="Angsana New" w:eastAsia="Arial" w:hAnsi="Angsana New" w:cs="Angsana New" w:hint="cs"/>
                <w:b/>
                <w:bCs/>
                <w:cs/>
              </w:rPr>
              <w:t>จากการขาย</w:t>
            </w:r>
          </w:p>
          <w:p w14:paraId="2F884D6C" w14:textId="3F400033" w:rsidR="00361FA4" w:rsidRPr="006B0A3C" w:rsidRDefault="00AA1801" w:rsidP="00361FA4">
            <w:pPr>
              <w:spacing w:after="120"/>
              <w:ind w:left="101" w:right="72"/>
              <w:jc w:val="thaiDistribute"/>
              <w:rPr>
                <w:rFonts w:ascii="Angsana New" w:eastAsia="Arial" w:hAnsi="Angsana New" w:cs="Angsana New"/>
                <w:spacing w:val="-4"/>
              </w:rPr>
            </w:pPr>
            <w:r w:rsidRPr="006B0A3C">
              <w:rPr>
                <w:rFonts w:ascii="Angsana New" w:eastAsia="Arial" w:hAnsi="Angsana New" w:cs="Angsana New" w:hint="cs"/>
                <w:spacing w:val="-4"/>
                <w:cs/>
              </w:rPr>
              <w:t>รายได้จากการขายเป็นตัวเลขที่มีสาร</w:t>
            </w:r>
            <w:r w:rsidR="00361FA4" w:rsidRPr="006B0A3C">
              <w:rPr>
                <w:rFonts w:ascii="Angsana New" w:eastAsia="Arial" w:hAnsi="Angsana New" w:cs="Angsana New" w:hint="cs"/>
                <w:spacing w:val="-4"/>
                <w:cs/>
              </w:rPr>
              <w:t>ะ</w:t>
            </w:r>
            <w:r w:rsidRPr="006B0A3C">
              <w:rPr>
                <w:rFonts w:ascii="Angsana New" w:eastAsia="Arial" w:hAnsi="Angsana New" w:cs="Angsana New" w:hint="cs"/>
                <w:spacing w:val="-4"/>
                <w:cs/>
              </w:rPr>
              <w:t>สำคัญใน</w:t>
            </w:r>
            <w:r w:rsidRPr="006B0A3C">
              <w:rPr>
                <w:rFonts w:ascii="Angsana New" w:eastAsia="Arial" w:hAnsi="Angsana New" w:cs="Angsana New"/>
                <w:spacing w:val="-4"/>
                <w:cs/>
              </w:rPr>
              <w:t>งบกำไรขาดทุนเบ็ดเสร็จ</w:t>
            </w:r>
            <w:r w:rsidR="00361FA4" w:rsidRPr="006B0A3C">
              <w:rPr>
                <w:rFonts w:ascii="Angsana New" w:eastAsia="Arial" w:hAnsi="Angsana New" w:cs="Angsana New" w:hint="cs"/>
                <w:spacing w:val="-4"/>
                <w:cs/>
              </w:rPr>
              <w:t>สำหรับปี และเป็นตัวชี้วัดหลักในแง่</w:t>
            </w:r>
            <w:r w:rsidR="003265F7" w:rsidRPr="006B0A3C">
              <w:rPr>
                <w:rFonts w:ascii="Angsana New" w:eastAsia="Arial" w:hAnsi="Angsana New" w:cs="Angsana New"/>
                <w:spacing w:val="-4"/>
              </w:rPr>
              <w:br/>
            </w:r>
            <w:r w:rsidR="00361FA4" w:rsidRPr="006B0A3C">
              <w:rPr>
                <w:rFonts w:ascii="Angsana New" w:eastAsia="Arial" w:hAnsi="Angsana New" w:cs="Angsana New" w:hint="cs"/>
                <w:spacing w:val="-4"/>
                <w:cs/>
              </w:rPr>
              <w:t>ผลการดำเนิน</w:t>
            </w:r>
            <w:r w:rsidR="001322AB" w:rsidRPr="006B0A3C">
              <w:rPr>
                <w:rFonts w:ascii="Angsana New" w:eastAsia="Arial" w:hAnsi="Angsana New" w:cs="Angsana New" w:hint="cs"/>
                <w:spacing w:val="-4"/>
                <w:cs/>
              </w:rPr>
              <w:t>งาน</w:t>
            </w:r>
            <w:r w:rsidR="00361FA4" w:rsidRPr="006B0A3C">
              <w:rPr>
                <w:rFonts w:ascii="Angsana New" w:eastAsia="Arial" w:hAnsi="Angsana New" w:cs="Angsana New" w:hint="cs"/>
                <w:spacing w:val="-4"/>
                <w:cs/>
              </w:rPr>
              <w:t>ของธุรกิจ ซึ่งผู้ใช้งบการเงินให้</w:t>
            </w:r>
            <w:r w:rsidR="003265F7" w:rsidRPr="006B0A3C">
              <w:rPr>
                <w:rFonts w:ascii="Angsana New" w:eastAsia="Arial" w:hAnsi="Angsana New" w:cs="Angsana New"/>
                <w:spacing w:val="-4"/>
              </w:rPr>
              <w:br/>
            </w:r>
            <w:r w:rsidR="00361FA4" w:rsidRPr="006B0A3C">
              <w:rPr>
                <w:rFonts w:ascii="Angsana New" w:eastAsia="Arial" w:hAnsi="Angsana New" w:cs="Angsana New" w:hint="cs"/>
                <w:spacing w:val="-4"/>
                <w:cs/>
              </w:rPr>
              <w:t>ความสนใจ ประกอบกับกลุ่มบริษัทมีรายการขายกับ</w:t>
            </w:r>
            <w:r w:rsidR="003265F7" w:rsidRPr="006B0A3C">
              <w:rPr>
                <w:rFonts w:ascii="Angsana New" w:eastAsia="Arial" w:hAnsi="Angsana New" w:cs="Angsana New"/>
                <w:spacing w:val="-4"/>
              </w:rPr>
              <w:br/>
            </w:r>
            <w:r w:rsidR="00361FA4" w:rsidRPr="006B0A3C">
              <w:rPr>
                <w:rFonts w:ascii="Angsana New" w:eastAsia="Arial" w:hAnsi="Angsana New" w:cs="Angsana New" w:hint="cs"/>
                <w:spacing w:val="-4"/>
                <w:cs/>
              </w:rPr>
              <w:t xml:space="preserve">ลูกค้าเป็นจำนวนมาก </w:t>
            </w:r>
            <w:r w:rsidR="00361FA4" w:rsidRPr="006B0A3C">
              <w:rPr>
                <w:rFonts w:ascii="Angsana New" w:eastAsia="Arial" w:hAnsi="Angsana New" w:cs="Angsana New"/>
                <w:spacing w:val="-4"/>
                <w:cs/>
              </w:rPr>
              <w:t>ข้าพเจ้าจึงให้ความสำคัญต่อ</w:t>
            </w:r>
            <w:r w:rsidR="0058140D" w:rsidRPr="006B0A3C">
              <w:rPr>
                <w:rFonts w:ascii="Angsana New" w:eastAsia="Arial" w:hAnsi="Angsana New" w:cs="Angsana New"/>
                <w:spacing w:val="-4"/>
                <w:cs/>
              </w:rPr>
              <w:br/>
            </w:r>
            <w:r w:rsidR="00361FA4" w:rsidRPr="006B0A3C">
              <w:rPr>
                <w:rFonts w:ascii="Angsana New" w:eastAsia="Arial" w:hAnsi="Angsana New" w:cs="Angsana New"/>
                <w:spacing w:val="-4"/>
                <w:cs/>
              </w:rPr>
              <w:t>การรับรู้รายได้จากการขายของกลุ่มบริษั</w:t>
            </w:r>
            <w:r w:rsidR="00361FA4" w:rsidRPr="006B0A3C">
              <w:rPr>
                <w:rFonts w:ascii="Angsana New" w:eastAsia="Arial" w:hAnsi="Angsana New" w:cs="Angsana New" w:hint="cs"/>
                <w:spacing w:val="-4"/>
                <w:cs/>
              </w:rPr>
              <w:t>ท</w:t>
            </w:r>
            <w:r w:rsidR="00361FA4" w:rsidRPr="006B0A3C">
              <w:rPr>
                <w:rFonts w:ascii="Angsana New" w:eastAsia="Arial" w:hAnsi="Angsana New" w:cs="Angsana New"/>
                <w:spacing w:val="-4"/>
                <w:cs/>
              </w:rPr>
              <w:t>ที่</w:t>
            </w:r>
            <w:r w:rsidR="00361FA4" w:rsidRPr="006B0A3C">
              <w:rPr>
                <w:rFonts w:ascii="Angsana New" w:eastAsia="Arial" w:hAnsi="Angsana New" w:cs="Angsana New" w:hint="cs"/>
                <w:spacing w:val="-4"/>
                <w:cs/>
              </w:rPr>
              <w:t>อาจ</w:t>
            </w:r>
            <w:r w:rsidR="00361FA4" w:rsidRPr="006B0A3C">
              <w:rPr>
                <w:rFonts w:ascii="Angsana New" w:eastAsia="Arial" w:hAnsi="Angsana New" w:cs="Angsana New"/>
                <w:spacing w:val="-4"/>
                <w:cs/>
              </w:rPr>
              <w:t>ไม่ได้เกิดขึ้นจริง</w:t>
            </w:r>
          </w:p>
          <w:p w14:paraId="5019326F" w14:textId="03EACBF6" w:rsidR="00AA1801" w:rsidRPr="006B0A3C" w:rsidRDefault="00361FA4" w:rsidP="00AA1801">
            <w:pPr>
              <w:spacing w:after="120"/>
              <w:ind w:left="101" w:right="72"/>
              <w:jc w:val="thaiDistribute"/>
              <w:rPr>
                <w:rFonts w:ascii="Angsana New" w:eastAsia="Arial" w:hAnsi="Angsana New" w:cs="Angsana New"/>
              </w:rPr>
            </w:pPr>
            <w:r w:rsidRPr="006B0A3C">
              <w:rPr>
                <w:rFonts w:ascii="Angsana New" w:eastAsia="Arial" w:hAnsi="Angsana New" w:cs="Angsana New" w:hint="cs"/>
                <w:spacing w:val="-4"/>
                <w:cs/>
              </w:rPr>
              <w:t xml:space="preserve">สำหรับปีสิ้นสุดวันที่ </w:t>
            </w:r>
            <w:r w:rsidR="0021099C" w:rsidRPr="0021099C">
              <w:rPr>
                <w:rFonts w:ascii="Angsana New" w:eastAsia="Arial" w:hAnsi="Angsana New" w:cs="Angsana New"/>
                <w:spacing w:val="-4"/>
              </w:rPr>
              <w:t>31</w:t>
            </w:r>
            <w:r w:rsidRPr="006B0A3C">
              <w:rPr>
                <w:rFonts w:ascii="Angsana New" w:eastAsia="Arial" w:hAnsi="Angsana New" w:cs="Angsana New" w:hint="cs"/>
                <w:spacing w:val="-4"/>
                <w:cs/>
              </w:rPr>
              <w:t xml:space="preserve"> ธันวาคม </w:t>
            </w:r>
            <w:r w:rsidR="0021099C" w:rsidRPr="0021099C">
              <w:rPr>
                <w:rFonts w:ascii="Angsana New" w:eastAsia="Arial" w:hAnsi="Angsana New" w:cs="Angsana New"/>
                <w:spacing w:val="-4"/>
              </w:rPr>
              <w:t>2567</w:t>
            </w:r>
            <w:r w:rsidRPr="006B0A3C">
              <w:rPr>
                <w:rFonts w:ascii="Angsana New" w:eastAsia="Arial" w:hAnsi="Angsana New" w:cs="Angsana New"/>
                <w:spacing w:val="-4"/>
              </w:rPr>
              <w:t xml:space="preserve"> </w:t>
            </w:r>
            <w:r w:rsidRPr="006B0A3C">
              <w:rPr>
                <w:rFonts w:ascii="Angsana New" w:eastAsia="Arial" w:hAnsi="Angsana New" w:cs="Angsana New" w:hint="cs"/>
                <w:spacing w:val="-4"/>
                <w:cs/>
              </w:rPr>
              <w:t>รายได้จากการขาย</w:t>
            </w:r>
            <w:r w:rsidR="00304293" w:rsidRPr="006B0A3C">
              <w:rPr>
                <w:rFonts w:ascii="Angsana New" w:eastAsia="Arial" w:hAnsi="Angsana New" w:cs="Angsana New" w:hint="cs"/>
                <w:spacing w:val="-4"/>
                <w:cs/>
              </w:rPr>
              <w:t>ของกลุ่มบริษัทเท่ากับ</w:t>
            </w:r>
            <w:r w:rsidRPr="006B0A3C">
              <w:rPr>
                <w:rFonts w:ascii="Angsana New" w:eastAsia="Arial" w:hAnsi="Angsana New" w:cs="Angsana New" w:hint="cs"/>
                <w:spacing w:val="-4"/>
                <w:cs/>
              </w:rPr>
              <w:t xml:space="preserve"> </w:t>
            </w:r>
            <w:r w:rsidR="0021099C" w:rsidRPr="0021099C">
              <w:rPr>
                <w:rFonts w:ascii="Angsana New" w:eastAsia="Arial" w:hAnsi="Angsana New" w:cs="Angsana New"/>
                <w:spacing w:val="-4"/>
              </w:rPr>
              <w:t>450</w:t>
            </w:r>
            <w:r w:rsidR="004519BC" w:rsidRPr="006B0A3C">
              <w:rPr>
                <w:rFonts w:ascii="Angsana New" w:eastAsia="Arial" w:hAnsi="Angsana New" w:cs="Angsana New"/>
                <w:spacing w:val="-4"/>
              </w:rPr>
              <w:t>.</w:t>
            </w:r>
            <w:r w:rsidR="0021099C" w:rsidRPr="0021099C">
              <w:rPr>
                <w:rFonts w:ascii="Angsana New" w:eastAsia="Arial" w:hAnsi="Angsana New" w:cs="Angsana New"/>
                <w:spacing w:val="-4"/>
              </w:rPr>
              <w:t>56</w:t>
            </w:r>
            <w:r w:rsidRPr="006B0A3C">
              <w:rPr>
                <w:rFonts w:ascii="Angsana New" w:eastAsia="Arial" w:hAnsi="Angsana New" w:cs="Angsana New"/>
                <w:spacing w:val="-4"/>
              </w:rPr>
              <w:t xml:space="preserve"> </w:t>
            </w:r>
            <w:r w:rsidRPr="006B0A3C">
              <w:rPr>
                <w:rFonts w:ascii="Angsana New" w:eastAsia="Arial" w:hAnsi="Angsana New" w:cs="Angsana New" w:hint="cs"/>
                <w:spacing w:val="-4"/>
                <w:cs/>
              </w:rPr>
              <w:t>ล้านบาท</w:t>
            </w:r>
            <w:r w:rsidR="00C14CC0" w:rsidRPr="006B0A3C">
              <w:rPr>
                <w:rFonts w:ascii="Angsana New" w:eastAsia="Arial" w:hAnsi="Angsana New" w:cs="Angsana New" w:hint="cs"/>
                <w:spacing w:val="-4"/>
                <w:cs/>
              </w:rPr>
              <w:t xml:space="preserve"> </w:t>
            </w:r>
            <w:r w:rsidRPr="006B0A3C">
              <w:rPr>
                <w:rFonts w:ascii="Angsana New" w:eastAsia="Arial" w:hAnsi="Angsana New" w:cs="Angsana New" w:hint="cs"/>
                <w:spacing w:val="-4"/>
                <w:cs/>
              </w:rPr>
              <w:t xml:space="preserve">ได้เปิดเผยไว้ในหมายเหตุประกอบงบการเงินข้อ </w:t>
            </w:r>
            <w:r w:rsidR="0021099C" w:rsidRPr="0021099C">
              <w:rPr>
                <w:rFonts w:ascii="Angsana New" w:eastAsia="Arial" w:hAnsi="Angsana New" w:cs="Angsana New"/>
                <w:spacing w:val="-4"/>
              </w:rPr>
              <w:t>25</w:t>
            </w:r>
          </w:p>
          <w:p w14:paraId="7F7D2B50" w14:textId="028FB6B0" w:rsidR="00621411" w:rsidRPr="006B0A3C" w:rsidRDefault="00621411" w:rsidP="00361FA4">
            <w:pPr>
              <w:spacing w:after="120"/>
              <w:ind w:left="101" w:right="72"/>
              <w:jc w:val="thaiDistribute"/>
              <w:rPr>
                <w:rFonts w:ascii="Angsana New" w:eastAsia="Arial" w:hAnsi="Angsana New" w:cs="Angsana New"/>
              </w:rPr>
            </w:pPr>
          </w:p>
        </w:tc>
        <w:tc>
          <w:tcPr>
            <w:tcW w:w="4410" w:type="dxa"/>
            <w:shd w:val="clear" w:color="auto" w:fill="auto"/>
          </w:tcPr>
          <w:p w14:paraId="7FF3A627" w14:textId="77777777" w:rsidR="00621411" w:rsidRPr="006B0A3C" w:rsidRDefault="00621411" w:rsidP="008E7504">
            <w:pPr>
              <w:spacing w:before="120" w:after="120"/>
              <w:ind w:left="101" w:right="72"/>
              <w:rPr>
                <w:rFonts w:ascii="Angsana New" w:eastAsia="Arial" w:hAnsi="Angsana New" w:cs="Angsana New"/>
              </w:rPr>
            </w:pPr>
          </w:p>
          <w:p w14:paraId="413A1D61" w14:textId="77777777" w:rsidR="00621411" w:rsidRPr="006B0A3C" w:rsidRDefault="00621411" w:rsidP="008E7504">
            <w:pPr>
              <w:ind w:left="102" w:right="76"/>
              <w:jc w:val="thaiDistribute"/>
              <w:rPr>
                <w:rFonts w:ascii="Angsana New" w:eastAsia="Arial" w:hAnsi="Angsana New" w:cs="Angsana New"/>
                <w:spacing w:val="-4"/>
              </w:rPr>
            </w:pPr>
            <w:r w:rsidRPr="006B0A3C">
              <w:rPr>
                <w:rFonts w:ascii="Angsana New" w:eastAsia="Arial" w:hAnsi="Angsana New" w:cs="Angsana New" w:hint="cs"/>
                <w:spacing w:val="-4"/>
                <w:cs/>
              </w:rPr>
              <w:t>วิธีการตรวจสอบที่สำคัญรวมถึง</w:t>
            </w:r>
          </w:p>
          <w:p w14:paraId="6D85EBC6" w14:textId="2075016D" w:rsidR="00621411" w:rsidRPr="006B0A3C" w:rsidRDefault="00267BF0" w:rsidP="008E7504">
            <w:pPr>
              <w:numPr>
                <w:ilvl w:val="0"/>
                <w:numId w:val="15"/>
              </w:numPr>
              <w:ind w:left="372" w:right="76" w:hanging="270"/>
              <w:jc w:val="thaiDistribute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  <w:r w:rsidRPr="006B0A3C">
              <w:rPr>
                <w:rFonts w:ascii="Verdana" w:eastAsia="Arial" w:hAnsi="Angsana New" w:cs="Angsana New"/>
                <w:color w:val="000000"/>
                <w:spacing w:val="-4"/>
                <w:kern w:val="24"/>
                <w:cs/>
              </w:rPr>
              <w:t>ทำความเข</w:t>
            </w:r>
            <w:r w:rsidRPr="006B0A3C">
              <w:rPr>
                <w:rFonts w:ascii="Verdana" w:eastAsia="Arial" w:hAnsi="Angsana New" w:cs="Angsana New" w:hint="cs"/>
                <w:color w:val="000000"/>
                <w:spacing w:val="-4"/>
                <w:kern w:val="24"/>
                <w:cs/>
              </w:rPr>
              <w:t>้า</w:t>
            </w:r>
            <w:r w:rsidRPr="006B0A3C">
              <w:rPr>
                <w:rFonts w:ascii="Verdana" w:eastAsia="Arial" w:hAnsi="Angsana New" w:cs="Angsana New"/>
                <w:color w:val="000000"/>
                <w:spacing w:val="-4"/>
                <w:kern w:val="24"/>
                <w:cs/>
              </w:rPr>
              <w:t>ใจข</w:t>
            </w:r>
            <w:r w:rsidRPr="006B0A3C">
              <w:rPr>
                <w:rFonts w:ascii="Verdana" w:eastAsia="Arial" w:hAnsi="Angsana New" w:cs="Angsana New" w:hint="cs"/>
                <w:color w:val="000000"/>
                <w:spacing w:val="-4"/>
                <w:kern w:val="24"/>
                <w:cs/>
              </w:rPr>
              <w:t>ั้น</w:t>
            </w:r>
            <w:r w:rsidRPr="006B0A3C">
              <w:rPr>
                <w:rFonts w:ascii="Verdana" w:eastAsia="Arial" w:hAnsi="Angsana New" w:cs="Angsana New"/>
                <w:color w:val="000000"/>
                <w:spacing w:val="-4"/>
                <w:kern w:val="24"/>
                <w:cs/>
              </w:rPr>
              <w:t>ตอนการปฏิบ</w:t>
            </w:r>
            <w:r w:rsidRPr="006B0A3C">
              <w:rPr>
                <w:rFonts w:ascii="Verdana" w:eastAsia="Arial" w:hAnsi="Angsana New" w:cs="Angsana New" w:hint="cs"/>
                <w:color w:val="000000"/>
                <w:spacing w:val="-4"/>
                <w:kern w:val="24"/>
                <w:cs/>
              </w:rPr>
              <w:t>ัติงา</w:t>
            </w:r>
            <w:r w:rsidRPr="006B0A3C">
              <w:rPr>
                <w:rFonts w:ascii="Verdana" w:eastAsia="Arial" w:hAnsi="Angsana New" w:cs="Angsana New"/>
                <w:color w:val="000000"/>
                <w:spacing w:val="-4"/>
                <w:kern w:val="24"/>
                <w:cs/>
              </w:rPr>
              <w:t>นและการควบคุมภายในที่เกี่ยวข</w:t>
            </w:r>
            <w:r w:rsidRPr="006B0A3C">
              <w:rPr>
                <w:rFonts w:ascii="Verdana" w:eastAsia="Arial" w:hAnsi="Angsana New" w:cs="Angsana New" w:hint="cs"/>
                <w:color w:val="000000"/>
                <w:spacing w:val="-4"/>
                <w:kern w:val="24"/>
                <w:cs/>
              </w:rPr>
              <w:t>้อ</w:t>
            </w:r>
            <w:r w:rsidRPr="006B0A3C">
              <w:rPr>
                <w:rFonts w:ascii="Verdana" w:eastAsia="Arial" w:hAnsi="Angsana New" w:cs="Angsana New"/>
                <w:color w:val="000000"/>
                <w:spacing w:val="-4"/>
                <w:kern w:val="24"/>
                <w:cs/>
              </w:rPr>
              <w:t>งกับ</w:t>
            </w:r>
            <w:r w:rsidR="00136FBD" w:rsidRPr="006B0A3C">
              <w:rPr>
                <w:rFonts w:ascii="Verdana" w:eastAsia="Arial" w:hAnsi="Angsana New" w:cs="Angsana New"/>
                <w:color w:val="000000"/>
                <w:spacing w:val="-4"/>
                <w:kern w:val="24"/>
                <w:cs/>
              </w:rPr>
              <w:t>วงจรรายได้</w:t>
            </w:r>
            <w:r w:rsidR="00136FBD" w:rsidRPr="006B0A3C">
              <w:rPr>
                <w:rFonts w:ascii="Verdana" w:eastAsia="Arial" w:hAnsi="Angsana New" w:cs="Angsana New" w:hint="cs"/>
                <w:color w:val="000000"/>
                <w:spacing w:val="-4"/>
                <w:kern w:val="24"/>
                <w:cs/>
              </w:rPr>
              <w:t>ของกลุ่มบริษัท</w:t>
            </w:r>
          </w:p>
          <w:p w14:paraId="3F846CED" w14:textId="1A9BD3BB" w:rsidR="00267BF0" w:rsidRPr="006B0A3C" w:rsidRDefault="00621411" w:rsidP="002C0B0C">
            <w:pPr>
              <w:numPr>
                <w:ilvl w:val="0"/>
                <w:numId w:val="15"/>
              </w:numPr>
              <w:ind w:left="372" w:right="76" w:hanging="270"/>
              <w:jc w:val="thaiDistribute"/>
              <w:rPr>
                <w:rFonts w:ascii="Verdana" w:eastAsia="Arial" w:hAnsi="Verdana" w:cs="Angsana New"/>
                <w:color w:val="000000"/>
                <w:spacing w:val="-4"/>
                <w:kern w:val="24"/>
              </w:rPr>
            </w:pPr>
            <w:r w:rsidRPr="006B0A3C">
              <w:rPr>
                <w:rFonts w:ascii="Verdana" w:eastAsia="+mn-ea" w:hAnsi="+mn-cs" w:cs="Angsana New" w:hint="cs"/>
                <w:color w:val="000000"/>
                <w:spacing w:val="-4"/>
                <w:kern w:val="24"/>
                <w:cs/>
              </w:rPr>
              <w:t>ประเมิน</w:t>
            </w:r>
            <w:r w:rsidRPr="006B0A3C">
              <w:rPr>
                <w:rFonts w:ascii="Verdana" w:eastAsia="+mn-ea" w:hAnsi="+mn-cs" w:cs="Angsana New"/>
                <w:color w:val="000000"/>
                <w:spacing w:val="-4"/>
                <w:kern w:val="24"/>
                <w:cs/>
              </w:rPr>
              <w:t>การออกแบบและการปฏิบัติตามการควบคุมภายใน</w:t>
            </w:r>
            <w:r w:rsidRPr="006B0A3C">
              <w:rPr>
                <w:rFonts w:ascii="Verdana" w:eastAsia="Arial" w:hAnsi="Verdana" w:cs="Angsana New"/>
                <w:color w:val="000000"/>
                <w:spacing w:val="-4"/>
                <w:kern w:val="24"/>
                <w:cs/>
              </w:rPr>
              <w:t>ที่เกี่ยวข้องกับ</w:t>
            </w:r>
            <w:r w:rsidR="00136FBD" w:rsidRPr="006B0A3C">
              <w:rPr>
                <w:rFonts w:ascii="Verdana" w:eastAsia="Arial" w:hAnsi="Angsana New" w:cs="Angsana New"/>
                <w:color w:val="000000"/>
                <w:spacing w:val="-4"/>
                <w:kern w:val="24"/>
                <w:cs/>
              </w:rPr>
              <w:t>วงจรรายได้</w:t>
            </w:r>
            <w:r w:rsidR="00136FBD" w:rsidRPr="006B0A3C">
              <w:rPr>
                <w:rFonts w:ascii="Verdana" w:eastAsia="Arial" w:hAnsi="Angsana New" w:cs="Angsana New" w:hint="cs"/>
                <w:color w:val="000000"/>
                <w:spacing w:val="-4"/>
                <w:kern w:val="24"/>
                <w:cs/>
              </w:rPr>
              <w:t>ของกลุ่มบริษัท</w:t>
            </w:r>
          </w:p>
          <w:p w14:paraId="0118052B" w14:textId="08CA2868" w:rsidR="00621411" w:rsidRPr="006B0A3C" w:rsidRDefault="00621411" w:rsidP="002C0B0C">
            <w:pPr>
              <w:numPr>
                <w:ilvl w:val="0"/>
                <w:numId w:val="15"/>
              </w:numPr>
              <w:ind w:left="372" w:right="76" w:hanging="270"/>
              <w:jc w:val="thaiDistribute"/>
              <w:rPr>
                <w:rFonts w:ascii="Verdana" w:eastAsia="Arial" w:hAnsi="Verdana" w:cs="Angsana New"/>
                <w:color w:val="000000"/>
                <w:spacing w:val="-4"/>
                <w:kern w:val="24"/>
              </w:rPr>
            </w:pPr>
            <w:r w:rsidRPr="006B0A3C">
              <w:rPr>
                <w:rFonts w:ascii="Verdana" w:eastAsia="Arial" w:hAnsi="Verdana" w:cs="Angsana New"/>
                <w:color w:val="000000"/>
                <w:spacing w:val="-4"/>
                <w:kern w:val="24"/>
                <w:cs/>
              </w:rPr>
              <w:t>ทดสอบความมีประสิทธิผลการดำเนินงานของ</w:t>
            </w:r>
            <w:r w:rsidRPr="006B0A3C">
              <w:rPr>
                <w:rFonts w:ascii="Verdana" w:eastAsia="Arial" w:hAnsi="Verdana" w:cs="Angsana New"/>
                <w:color w:val="000000"/>
                <w:spacing w:val="-4"/>
                <w:kern w:val="24"/>
                <w:cs/>
              </w:rPr>
              <w:br/>
              <w:t>การควบคุมภายใน</w:t>
            </w:r>
            <w:r w:rsidRPr="006B0A3C">
              <w:rPr>
                <w:rFonts w:ascii="Verdana" w:eastAsia="Arial" w:hAnsi="Verdana" w:cs="Angsana New" w:hint="cs"/>
                <w:color w:val="000000"/>
                <w:spacing w:val="-4"/>
                <w:kern w:val="24"/>
                <w:cs/>
              </w:rPr>
              <w:t>ที่</w:t>
            </w:r>
            <w:r w:rsidRPr="006B0A3C">
              <w:rPr>
                <w:rFonts w:ascii="Verdana" w:eastAsia="Arial" w:hAnsi="Verdana" w:cs="Angsana New"/>
                <w:color w:val="000000"/>
                <w:spacing w:val="-4"/>
                <w:kern w:val="24"/>
                <w:cs/>
              </w:rPr>
              <w:t>เกี่ยวข้องกับ</w:t>
            </w:r>
            <w:r w:rsidR="009913F9" w:rsidRPr="006B0A3C">
              <w:rPr>
                <w:rFonts w:ascii="Verdana" w:eastAsia="Arial" w:hAnsi="Angsana New" w:cs="Angsana New"/>
                <w:color w:val="000000"/>
                <w:spacing w:val="-4"/>
                <w:kern w:val="24"/>
                <w:cs/>
              </w:rPr>
              <w:t>วงจรรายได้</w:t>
            </w:r>
            <w:r w:rsidR="009913F9" w:rsidRPr="006B0A3C">
              <w:rPr>
                <w:rFonts w:ascii="Verdana" w:eastAsia="Arial" w:hAnsi="Angsana New" w:cs="Angsana New" w:hint="cs"/>
                <w:color w:val="000000"/>
                <w:spacing w:val="-4"/>
                <w:kern w:val="24"/>
                <w:cs/>
              </w:rPr>
              <w:t>ของกลุ่มบริษัท</w:t>
            </w:r>
          </w:p>
          <w:p w14:paraId="118AF6ED" w14:textId="77777777" w:rsidR="00621411" w:rsidRPr="006B0A3C" w:rsidRDefault="00621411" w:rsidP="008E7504">
            <w:pPr>
              <w:numPr>
                <w:ilvl w:val="0"/>
                <w:numId w:val="15"/>
              </w:numPr>
              <w:ind w:left="372" w:right="76" w:hanging="270"/>
              <w:jc w:val="thaiDistribute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  <w:r w:rsidRPr="006B0A3C">
              <w:rPr>
                <w:rFonts w:ascii="Verdana" w:eastAsia="+mn-ea" w:hAnsi="+mn-cs" w:cs="Angsana New"/>
                <w:color w:val="000000"/>
                <w:spacing w:val="-4"/>
                <w:kern w:val="24"/>
                <w:cs/>
              </w:rPr>
              <w:t>ตรวจสอบเนื้อหาสาระ ซึ่งประกอบด้วย</w:t>
            </w:r>
          </w:p>
          <w:p w14:paraId="1B2F8D56" w14:textId="3D1E9384" w:rsidR="00621411" w:rsidRPr="006B0A3C" w:rsidRDefault="009913F9" w:rsidP="006869CC">
            <w:pPr>
              <w:numPr>
                <w:ilvl w:val="0"/>
                <w:numId w:val="14"/>
              </w:numPr>
              <w:tabs>
                <w:tab w:val="clear" w:pos="720"/>
              </w:tabs>
              <w:spacing w:after="120"/>
              <w:ind w:left="648" w:right="72" w:hanging="274"/>
              <w:jc w:val="thaiDistribute"/>
              <w:rPr>
                <w:rFonts w:ascii="Verdana" w:eastAsia="+mn-ea" w:hAnsi="Verdana" w:cs="Angsana New"/>
                <w:color w:val="000000"/>
                <w:spacing w:val="-4"/>
                <w:kern w:val="24"/>
              </w:rPr>
            </w:pP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ส</w:t>
            </w:r>
            <w:r w:rsidR="00136FBD" w:rsidRPr="006B0A3C">
              <w:rPr>
                <w:rFonts w:ascii="Verdana" w:eastAsia="Arial" w:hAnsi="Verdana" w:cs="Angsana New" w:hint="cs"/>
                <w:color w:val="000000"/>
                <w:spacing w:val="-4"/>
                <w:kern w:val="24"/>
                <w:cs/>
              </w:rPr>
              <w:t>ุ่</w:t>
            </w:r>
            <w:r w:rsidRPr="006B0A3C">
              <w:rPr>
                <w:rFonts w:ascii="Verdana" w:eastAsia="Arial" w:hAnsi="Verdana" w:cs="Angsana New" w:hint="cs"/>
                <w:color w:val="000000"/>
                <w:spacing w:val="-4"/>
                <w:kern w:val="24"/>
                <w:cs/>
              </w:rPr>
              <w:t>ม</w:t>
            </w:r>
            <w:r w:rsidR="00F57F27"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ตรวจสอบ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เอกสารการขายเพื่อตรวจสอบ</w:t>
            </w:r>
            <w:r w:rsidRPr="006B0A3C">
              <w:rPr>
                <w:rFonts w:ascii="Verdana" w:eastAsia="+mn-ea" w:hAnsi="Verdana" w:cs="Angsana New" w:hint="cs"/>
                <w:color w:val="000000"/>
                <w:spacing w:val="-4"/>
                <w:kern w:val="24"/>
                <w:cs/>
              </w:rPr>
              <w:t>การรับรู้รายได้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เป็นไปตามเงื่อนไขการขายและสอดคล</w:t>
            </w:r>
            <w:r w:rsidRPr="006B0A3C">
              <w:rPr>
                <w:rFonts w:ascii="Verdana" w:eastAsia="+mn-ea" w:hAnsi="Verdana" w:cs="Angsana New" w:hint="cs"/>
                <w:color w:val="000000"/>
                <w:spacing w:val="-4"/>
                <w:kern w:val="24"/>
                <w:cs/>
              </w:rPr>
              <w:t>้อง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กับนโยบายการรับรู้รายได้ของ</w:t>
            </w:r>
            <w:r w:rsidRPr="006B0A3C">
              <w:rPr>
                <w:rFonts w:ascii="Verdana" w:eastAsia="+mn-ea" w:hAnsi="Verdana" w:cs="Angsana New" w:hint="cs"/>
                <w:color w:val="000000"/>
                <w:spacing w:val="-4"/>
                <w:kern w:val="24"/>
                <w:cs/>
              </w:rPr>
              <w:t>กลุ่ม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บริษัท</w:t>
            </w:r>
          </w:p>
          <w:p w14:paraId="055F3AC0" w14:textId="7FA68382" w:rsidR="009913F9" w:rsidRPr="006B0A3C" w:rsidRDefault="009913F9" w:rsidP="006869CC">
            <w:pPr>
              <w:numPr>
                <w:ilvl w:val="0"/>
                <w:numId w:val="14"/>
              </w:numPr>
              <w:tabs>
                <w:tab w:val="clear" w:pos="720"/>
              </w:tabs>
              <w:spacing w:after="120"/>
              <w:ind w:left="648" w:right="72" w:hanging="274"/>
              <w:jc w:val="thaiDistribute"/>
              <w:rPr>
                <w:rFonts w:ascii="Verdana" w:eastAsia="+mn-ea" w:hAnsi="Verdana" w:cs="Angsana New"/>
                <w:color w:val="000000"/>
                <w:spacing w:val="-4"/>
                <w:kern w:val="24"/>
              </w:rPr>
            </w:pPr>
            <w:r w:rsidRPr="006B0A3C">
              <w:rPr>
                <w:rFonts w:ascii="Verdana" w:eastAsia="+mn-ea" w:hAnsi="Verdana" w:cs="Angsana New" w:hint="cs"/>
                <w:color w:val="000000"/>
                <w:spacing w:val="-4"/>
                <w:kern w:val="24"/>
                <w:cs/>
              </w:rPr>
              <w:t>สุ่ม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ตรวจสอบเอกสารประกอบรายการขายที</w:t>
            </w:r>
            <w:r w:rsidRPr="006B0A3C">
              <w:rPr>
                <w:rFonts w:ascii="Verdana" w:eastAsia="+mn-ea" w:hAnsi="Verdana" w:cs="Angsana New" w:hint="cs"/>
                <w:color w:val="000000"/>
                <w:spacing w:val="-4"/>
                <w:kern w:val="24"/>
                <w:cs/>
              </w:rPr>
              <w:t>่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เกิ</w:t>
            </w:r>
            <w:r w:rsidRPr="006B0A3C">
              <w:rPr>
                <w:rFonts w:ascii="Verdana" w:eastAsia="+mn-ea" w:hAnsi="Verdana" w:cs="Angsana New" w:hint="cs"/>
                <w:color w:val="000000"/>
                <w:spacing w:val="-4"/>
                <w:kern w:val="24"/>
                <w:cs/>
              </w:rPr>
              <w:t>ดขึ้น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ในระหว่างปีและช่วงใกล้สิ้นรอบระยะเวลาบัญชี</w:t>
            </w:r>
          </w:p>
          <w:p w14:paraId="5DE2D58F" w14:textId="2868E6E4" w:rsidR="009913F9" w:rsidRPr="006B0A3C" w:rsidRDefault="009913F9" w:rsidP="006869CC">
            <w:pPr>
              <w:numPr>
                <w:ilvl w:val="0"/>
                <w:numId w:val="14"/>
              </w:numPr>
              <w:tabs>
                <w:tab w:val="clear" w:pos="720"/>
              </w:tabs>
              <w:spacing w:after="120"/>
              <w:ind w:left="648" w:right="72" w:hanging="274"/>
              <w:jc w:val="thaiDistribute"/>
              <w:rPr>
                <w:rFonts w:ascii="Verdana" w:eastAsia="+mn-ea" w:hAnsi="Verdana" w:cs="Angsana New"/>
                <w:color w:val="000000"/>
                <w:spacing w:val="-4"/>
                <w:kern w:val="24"/>
              </w:rPr>
            </w:pPr>
            <w:r w:rsidRPr="006B0A3C">
              <w:rPr>
                <w:rFonts w:ascii="Verdana" w:eastAsia="+mn-ea" w:hAnsi="Verdana" w:cs="Angsana New" w:hint="cs"/>
                <w:color w:val="000000"/>
                <w:spacing w:val="-4"/>
                <w:kern w:val="24"/>
                <w:cs/>
              </w:rPr>
              <w:t>สุ่ม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ตรวจสอบเอกสาร</w:t>
            </w:r>
            <w:r w:rsidRPr="006B0A3C">
              <w:rPr>
                <w:rFonts w:ascii="Verdana" w:eastAsia="+mn-ea" w:hAnsi="Verdana" w:cs="Angsana New" w:hint="cs"/>
                <w:color w:val="000000"/>
                <w:spacing w:val="-4"/>
                <w:kern w:val="24"/>
                <w:cs/>
              </w:rPr>
              <w:t>ประกอบ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รายการรับเงินที่</w:t>
            </w:r>
            <w:r w:rsidR="009C19BD" w:rsidRPr="006B0A3C">
              <w:rPr>
                <w:rFonts w:ascii="Verdana" w:eastAsia="+mn-ea" w:hAnsi="Verdana" w:cs="Angsana New" w:hint="cs"/>
                <w:color w:val="000000"/>
                <w:spacing w:val="-4"/>
                <w:kern w:val="24"/>
                <w:cs/>
              </w:rPr>
              <w:t>เ</w:t>
            </w: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กิดขึ้นในระหว่างปี</w:t>
            </w:r>
          </w:p>
          <w:p w14:paraId="0A4DD3CE" w14:textId="5022A207" w:rsidR="00621411" w:rsidRPr="006B0A3C" w:rsidRDefault="009913F9" w:rsidP="006869CC">
            <w:pPr>
              <w:numPr>
                <w:ilvl w:val="0"/>
                <w:numId w:val="14"/>
              </w:numPr>
              <w:tabs>
                <w:tab w:val="clear" w:pos="720"/>
              </w:tabs>
              <w:spacing w:after="120"/>
              <w:ind w:left="648" w:right="72" w:hanging="274"/>
              <w:jc w:val="thaiDistribute"/>
              <w:rPr>
                <w:rFonts w:ascii="Verdana" w:eastAsia="+mn-ea" w:hAnsi="Verdana" w:cs="Angsana New"/>
                <w:color w:val="000000"/>
                <w:spacing w:val="-4"/>
                <w:kern w:val="24"/>
              </w:rPr>
            </w:pPr>
            <w:r w:rsidRPr="006B0A3C">
              <w:rPr>
                <w:rFonts w:ascii="Verdana" w:eastAsia="+mn-ea" w:hAnsi="Verdana" w:cs="Angsana New"/>
                <w:color w:val="000000"/>
                <w:spacing w:val="-4"/>
                <w:kern w:val="24"/>
                <w:cs/>
              </w:rPr>
              <w:t>สอบทานใบลดหนี้ที่กลุ่มบริษัทออกให้แก่ลูกค้าของกลุ่มบริษัทภายหลังวันสิ้นรอบระยะเวลาบัญชี</w:t>
            </w:r>
          </w:p>
          <w:p w14:paraId="66C34077" w14:textId="5B6E7BAA" w:rsidR="00621411" w:rsidRPr="006B0A3C" w:rsidRDefault="009913F9" w:rsidP="006869CC">
            <w:pPr>
              <w:numPr>
                <w:ilvl w:val="0"/>
                <w:numId w:val="14"/>
              </w:numPr>
              <w:tabs>
                <w:tab w:val="clear" w:pos="720"/>
              </w:tabs>
              <w:spacing w:after="120"/>
              <w:ind w:left="648" w:right="72" w:hanging="274"/>
              <w:jc w:val="thaiDistribute"/>
              <w:rPr>
                <w:rFonts w:ascii="Angsana New" w:eastAsia="+mn-ea" w:hAnsi="Angsana New" w:cs="Angsana New"/>
                <w:color w:val="000000"/>
                <w:kern w:val="24"/>
                <w:cs/>
              </w:rPr>
            </w:pPr>
            <w:r w:rsidRPr="006B0A3C">
              <w:rPr>
                <w:rFonts w:ascii="Angsana New" w:eastAsia="+mn-ea" w:hAnsi="Angsana New" w:cs="Angsana New"/>
                <w:color w:val="000000"/>
                <w:spacing w:val="-4"/>
                <w:kern w:val="24"/>
                <w:cs/>
              </w:rPr>
              <w:t>วิเคราะห์เปรียบเทียบข้อมูลบัญชีรายได้จากการขายแบบแยกย่อย</w:t>
            </w:r>
            <w:r w:rsidRPr="006B0A3C">
              <w:rPr>
                <w:rFonts w:ascii="Angsana New" w:eastAsia="+mn-ea" w:hAnsi="Angsana New" w:cs="Angsana New"/>
                <w:color w:val="000000"/>
                <w:spacing w:val="-4"/>
                <w:kern w:val="24"/>
              </w:rPr>
              <w:t xml:space="preserve"> (Disaggregated data) </w:t>
            </w:r>
            <w:r w:rsidRPr="006B0A3C">
              <w:rPr>
                <w:rFonts w:ascii="Angsana New" w:eastAsia="+mn-ea" w:hAnsi="Angsana New" w:cs="Angsana New"/>
                <w:color w:val="000000"/>
                <w:spacing w:val="-4"/>
                <w:kern w:val="24"/>
                <w:cs/>
              </w:rPr>
              <w:t>เพื่อตรวจสอบความผิดปกติที่อาจเกิดขึ้นของรายได้จากการขายตลอดรอบระยะเวลาบัญชีโดยเฉพาะรายการบัญชีที่ทำผ่านใบสำคัญทั่วไป</w:t>
            </w:r>
          </w:p>
        </w:tc>
      </w:tr>
    </w:tbl>
    <w:p w14:paraId="619083E5" w14:textId="77777777" w:rsidR="00C029CE" w:rsidRPr="006B0A3C" w:rsidRDefault="00C029CE" w:rsidP="009C19BD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b/>
          <w:bCs/>
          <w:spacing w:val="-2"/>
          <w:sz w:val="32"/>
          <w:szCs w:val="32"/>
        </w:rPr>
      </w:pPr>
    </w:p>
    <w:p w14:paraId="4DE0C3BA" w14:textId="72F2A428" w:rsidR="009C19BD" w:rsidRPr="006B0A3C" w:rsidRDefault="009C19BD" w:rsidP="009C19BD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b/>
          <w:bCs/>
          <w:spacing w:val="-2"/>
          <w:sz w:val="32"/>
          <w:szCs w:val="32"/>
        </w:rPr>
      </w:pPr>
      <w:r w:rsidRPr="006B0A3C">
        <w:rPr>
          <w:rFonts w:ascii="Angsana New" w:eastAsia="Times New Roman" w:hAnsi="Angsana New" w:cs="Angsana New"/>
          <w:b/>
          <w:bCs/>
          <w:spacing w:val="-2"/>
          <w:sz w:val="32"/>
          <w:szCs w:val="32"/>
          <w:cs/>
        </w:rPr>
        <w:lastRenderedPageBreak/>
        <w:t>ข้อมูลอื่น</w:t>
      </w:r>
    </w:p>
    <w:p w14:paraId="42C18731" w14:textId="77777777" w:rsidR="009C19BD" w:rsidRPr="006B0A3C" w:rsidRDefault="009C19BD" w:rsidP="009C19BD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pacing w:val="-14"/>
          <w:sz w:val="14"/>
          <w:szCs w:val="14"/>
        </w:rPr>
      </w:pPr>
    </w:p>
    <w:p w14:paraId="156C4DBA" w14:textId="77777777" w:rsidR="009C19BD" w:rsidRPr="006B0A3C" w:rsidRDefault="009C19BD" w:rsidP="009C19BD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</w:t>
      </w:r>
      <w:r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รายงานประจำปี แต่ไม่</w:t>
      </w:r>
      <w:r w:rsidRPr="006B0A3C">
        <w:rPr>
          <w:rFonts w:ascii="Angsana New" w:eastAsia="Times New Roman" w:hAnsi="Angsana New" w:cs="Angsana New" w:hint="cs"/>
          <w:spacing w:val="-6"/>
          <w:sz w:val="32"/>
          <w:szCs w:val="32"/>
          <w:cs/>
        </w:rPr>
        <w:t xml:space="preserve">รวมถึงงบการเงินรวมและงบการเงินเฉพาะกิจการและรายงานของผู้สอบบัญชีที่อยู่ในรายงานนั้น </w:t>
      </w:r>
      <w:r w:rsidRPr="006B0A3C">
        <w:rPr>
          <w:rFonts w:ascii="Angsana New" w:eastAsia="Times New Roman" w:hAnsi="Angsana New" w:cs="Angsana New"/>
          <w:spacing w:val="-6"/>
          <w:sz w:val="32"/>
          <w:szCs w:val="32"/>
          <w:cs/>
        </w:rPr>
        <w:t>ซึ่งคาดว่าจะ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br/>
        <w:t>ถูกจัดเตรียมให้ข้าพเจ้าภายหลังวันที่ในรายงานของผู้สอบบัญชี</w:t>
      </w:r>
    </w:p>
    <w:p w14:paraId="76EE93C3" w14:textId="77777777" w:rsidR="009C19BD" w:rsidRPr="006B0A3C" w:rsidRDefault="009C19BD" w:rsidP="009C19BD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z w:val="24"/>
          <w:szCs w:val="24"/>
        </w:rPr>
      </w:pPr>
    </w:p>
    <w:p w14:paraId="39A78CB6" w14:textId="77777777" w:rsidR="009C19BD" w:rsidRPr="006B0A3C" w:rsidRDefault="009C19BD" w:rsidP="009C19BD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z w:val="32"/>
          <w:szCs w:val="32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6BCDF91B" w14:textId="77777777" w:rsidR="009C19BD" w:rsidRPr="006B0A3C" w:rsidRDefault="009C19BD" w:rsidP="009C19BD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z w:val="24"/>
          <w:szCs w:val="24"/>
        </w:rPr>
      </w:pPr>
    </w:p>
    <w:p w14:paraId="57DA7C97" w14:textId="77777777" w:rsidR="009C19BD" w:rsidRPr="006B0A3C" w:rsidRDefault="009C19BD" w:rsidP="009C19BD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pacing w:val="-4"/>
          <w:sz w:val="32"/>
          <w:szCs w:val="32"/>
        </w:rPr>
      </w:pP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br/>
        <w:t>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br/>
        <w:t>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73EA8964" w14:textId="77777777" w:rsidR="009C19BD" w:rsidRPr="006B0A3C" w:rsidRDefault="009C19BD" w:rsidP="009C19BD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z w:val="24"/>
          <w:szCs w:val="24"/>
        </w:rPr>
      </w:pPr>
    </w:p>
    <w:p w14:paraId="4EDEA159" w14:textId="07A5A7AF" w:rsidR="009C19BD" w:rsidRPr="006B0A3C" w:rsidRDefault="009C19BD" w:rsidP="009C19BD">
      <w:pPr>
        <w:tabs>
          <w:tab w:val="center" w:pos="6480"/>
        </w:tabs>
        <w:ind w:left="432"/>
        <w:jc w:val="thaiDistribute"/>
        <w:outlineLvl w:val="0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z w:val="32"/>
          <w:szCs w:val="32"/>
          <w:cs/>
        </w:rPr>
        <w:t>เมื่อข้าพเจ้าได้อ่าน</w:t>
      </w:r>
      <w:r w:rsidRPr="006B0A3C">
        <w:rPr>
          <w:rFonts w:ascii="Angsana New" w:eastAsia="Times New Roman" w:hAnsi="Angsana New" w:cs="Angsana New" w:hint="cs"/>
          <w:sz w:val="32"/>
          <w:szCs w:val="32"/>
          <w:cs/>
        </w:rPr>
        <w:t xml:space="preserve">รายงานประจำปี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ฝ่ายบริหารหรือผู้มีหน้าที่ในการกำกับดูแลเพื่อดำเนินการแก้ไขให้เหมาะสมต่อไป</w:t>
      </w:r>
    </w:p>
    <w:p w14:paraId="58F8A088" w14:textId="77777777" w:rsidR="009C19BD" w:rsidRPr="006B0A3C" w:rsidRDefault="009C19BD" w:rsidP="009C19BD">
      <w:pPr>
        <w:tabs>
          <w:tab w:val="center" w:pos="6480"/>
        </w:tabs>
        <w:ind w:left="432"/>
        <w:jc w:val="thaiDistribute"/>
        <w:outlineLvl w:val="0"/>
        <w:rPr>
          <w:rFonts w:ascii="Angsana New" w:eastAsia="Times New Roman" w:hAnsi="Angsana New" w:cs="Angsana New"/>
          <w:b/>
          <w:bCs/>
          <w:spacing w:val="-2"/>
          <w:sz w:val="32"/>
          <w:szCs w:val="32"/>
        </w:rPr>
      </w:pPr>
    </w:p>
    <w:p w14:paraId="62143797" w14:textId="016D0828" w:rsidR="00E1484F" w:rsidRPr="006B0A3C" w:rsidRDefault="00F571C0" w:rsidP="00280D14">
      <w:pPr>
        <w:tabs>
          <w:tab w:val="center" w:pos="6480"/>
        </w:tabs>
        <w:ind w:left="432"/>
        <w:jc w:val="thaiDistribute"/>
        <w:outlineLvl w:val="0"/>
        <w:rPr>
          <w:rFonts w:ascii="Angsana New" w:eastAsia="Times New Roman" w:hAnsi="Angsana New" w:cs="Angsana New"/>
          <w:spacing w:val="-2"/>
          <w:sz w:val="16"/>
          <w:szCs w:val="16"/>
        </w:rPr>
      </w:pPr>
      <w:r w:rsidRPr="006B0A3C">
        <w:rPr>
          <w:rFonts w:ascii="Angsana New" w:eastAsia="Times New Roman" w:hAnsi="Angsana New" w:cs="Angsana New"/>
          <w:b/>
          <w:bCs/>
          <w:spacing w:val="-2"/>
          <w:sz w:val="32"/>
          <w:szCs w:val="32"/>
          <w:cs/>
        </w:rPr>
        <w:t>ความรับผิดชอบของผู้บริหาร</w:t>
      </w:r>
      <w:r w:rsidR="00A644A7" w:rsidRPr="006B0A3C">
        <w:rPr>
          <w:rFonts w:ascii="Angsana New" w:eastAsia="Times New Roman" w:hAnsi="Angsana New" w:cs="Angsana New" w:hint="cs"/>
          <w:b/>
          <w:bCs/>
          <w:spacing w:val="-2"/>
          <w:sz w:val="32"/>
          <w:szCs w:val="32"/>
          <w:cs/>
        </w:rPr>
        <w:t>และผู้มีหน้าที่กำกับดูแล</w:t>
      </w:r>
      <w:r w:rsidRPr="006B0A3C">
        <w:rPr>
          <w:rFonts w:ascii="Angsana New" w:eastAsia="Times New Roman" w:hAnsi="Angsana New" w:cs="Angsana New"/>
          <w:b/>
          <w:bCs/>
          <w:spacing w:val="-2"/>
          <w:sz w:val="32"/>
          <w:szCs w:val="32"/>
          <w:cs/>
        </w:rPr>
        <w:t>ต่องบการเงินรวมและงบการเงินเฉพาะกิจการ</w:t>
      </w:r>
    </w:p>
    <w:p w14:paraId="3CA58894" w14:textId="77777777" w:rsidR="00F91342" w:rsidRPr="006B0A3C" w:rsidRDefault="00F91342" w:rsidP="00F91342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pacing w:val="-14"/>
          <w:sz w:val="16"/>
          <w:szCs w:val="16"/>
          <w:cs/>
        </w:rPr>
      </w:pPr>
    </w:p>
    <w:p w14:paraId="35755EBF" w14:textId="77777777" w:rsidR="00E1484F" w:rsidRPr="006B0A3C" w:rsidRDefault="00F571C0" w:rsidP="00F91342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</w:t>
      </w:r>
      <w:r w:rsidR="00A30F9C" w:rsidRPr="006B0A3C">
        <w:rPr>
          <w:rFonts w:ascii="Angsana New" w:eastAsia="Times New Roman" w:hAnsi="Angsana New" w:cs="Angsana New" w:hint="cs"/>
          <w:sz w:val="32"/>
          <w:szCs w:val="32"/>
          <w:cs/>
        </w:rPr>
        <w:t xml:space="preserve">              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ที่ผู้บริหารพิจารณาว่าจำเป็นเพื่อให้สามารถจัดทำงบการเงินรวมและงบการเงินเฉพาะกิจการที่ปราศจาก</w:t>
      </w:r>
      <w:r w:rsidRPr="006B0A3C">
        <w:rPr>
          <w:rFonts w:ascii="Angsana New" w:eastAsia="Times New Roman" w:hAnsi="Angsana New" w:cs="Angsana New"/>
          <w:spacing w:val="4"/>
          <w:sz w:val="32"/>
          <w:szCs w:val="32"/>
          <w:cs/>
        </w:rPr>
        <w:t>การ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2C09C13" w14:textId="77777777" w:rsidR="00F91342" w:rsidRPr="006B0A3C" w:rsidRDefault="00F91342" w:rsidP="007A7FF4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z w:val="20"/>
          <w:szCs w:val="20"/>
        </w:rPr>
      </w:pPr>
    </w:p>
    <w:p w14:paraId="62308B2C" w14:textId="77777777" w:rsidR="00F571C0" w:rsidRPr="006B0A3C" w:rsidRDefault="00F571C0" w:rsidP="00F91342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z w:val="32"/>
          <w:szCs w:val="32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</w:t>
      </w:r>
      <w:r w:rsidRPr="006B0A3C">
        <w:rPr>
          <w:rFonts w:ascii="Angsana New" w:eastAsia="Times New Roman" w:hAnsi="Angsana New" w:cs="Angsana New"/>
          <w:spacing w:val="4"/>
          <w:sz w:val="32"/>
          <w:szCs w:val="32"/>
          <w:cs/>
        </w:rPr>
        <w:t>ของกลุ่มบริษัท</w:t>
      </w:r>
      <w:r w:rsidR="00007039" w:rsidRPr="006B0A3C">
        <w:rPr>
          <w:rFonts w:ascii="Angsana New" w:eastAsia="Times New Roman" w:hAnsi="Angsana New" w:cs="Angsana New"/>
          <w:spacing w:val="4"/>
          <w:sz w:val="32"/>
          <w:szCs w:val="32"/>
          <w:cs/>
        </w:rPr>
        <w:t>และบริษัท</w:t>
      </w:r>
      <w:r w:rsidRPr="006B0A3C">
        <w:rPr>
          <w:rFonts w:ascii="Angsana New" w:eastAsia="Times New Roman" w:hAnsi="Angsana New" w:cs="Angsana New"/>
          <w:spacing w:val="4"/>
          <w:sz w:val="32"/>
          <w:szCs w:val="32"/>
          <w:cs/>
        </w:rPr>
        <w:t xml:space="preserve">ในการดำเนินงานต่อเนื่อง </w:t>
      </w:r>
      <w:r w:rsidR="00F63085" w:rsidRPr="006B0A3C">
        <w:rPr>
          <w:rFonts w:ascii="Angsana New" w:eastAsia="Times New Roman" w:hAnsi="Angsana New" w:cs="Angsana New" w:hint="cs"/>
          <w:spacing w:val="4"/>
          <w:sz w:val="32"/>
          <w:szCs w:val="32"/>
          <w:cs/>
        </w:rPr>
        <w:t>การ</w:t>
      </w:r>
      <w:r w:rsidRPr="006B0A3C">
        <w:rPr>
          <w:rFonts w:ascii="Angsana New" w:eastAsia="Times New Roman" w:hAnsi="Angsana New" w:cs="Angsana New"/>
          <w:spacing w:val="4"/>
          <w:sz w:val="32"/>
          <w:szCs w:val="32"/>
          <w:cs/>
        </w:rPr>
        <w:t xml:space="preserve">เปิดเผยเรื่องที่เกี่ยวกับการดำเนินงานต่อเนื่อง </w:t>
      </w:r>
      <w:r w:rsidRPr="006B0A3C">
        <w:rPr>
          <w:rFonts w:ascii="Angsana New" w:eastAsia="Times New Roman" w:hAnsi="Angsana New" w:cs="Angsana New"/>
          <w:spacing w:val="-6"/>
          <w:sz w:val="32"/>
          <w:szCs w:val="32"/>
          <w:cs/>
        </w:rPr>
        <w:t>(ตามความเหมาะสม) และการใช้เกณฑ์การบัญชีสำหรับการดำเนินงานต่อเนื่องเว้นแต่ผู้บริหารมีความตั้งใจ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ที่จะเลิก</w:t>
      </w:r>
      <w:r w:rsidR="00F63085" w:rsidRPr="006B0A3C">
        <w:rPr>
          <w:rFonts w:ascii="Angsana New" w:eastAsia="Times New Roman" w:hAnsi="Angsana New" w:cs="Angsana New" w:hint="cs"/>
          <w:sz w:val="32"/>
          <w:szCs w:val="32"/>
          <w:cs/>
        </w:rPr>
        <w:t>กลุ่มบริษัทและ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บริษัท</w:t>
      </w:r>
      <w:r w:rsidR="0041003E" w:rsidRPr="006B0A3C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 xml:space="preserve">หรือหยุดดำเนินงานหรือไม่สามารถดำเนินงานต่อเนื่องต่อไปได้ </w:t>
      </w:r>
    </w:p>
    <w:p w14:paraId="7B580400" w14:textId="77777777" w:rsidR="00161716" w:rsidRPr="006B0A3C" w:rsidRDefault="00161716" w:rsidP="007A7FF4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z w:val="20"/>
          <w:szCs w:val="20"/>
        </w:rPr>
      </w:pPr>
    </w:p>
    <w:p w14:paraId="7A9E7F37" w14:textId="77777777" w:rsidR="00161716" w:rsidRPr="006B0A3C" w:rsidRDefault="00161716" w:rsidP="00F91342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z w:val="32"/>
          <w:szCs w:val="32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2D834DB4" w14:textId="77777777" w:rsidR="004E390C" w:rsidRPr="006B0A3C" w:rsidRDefault="004E390C" w:rsidP="007A7FF4">
      <w:pPr>
        <w:jc w:val="thaiDistribute"/>
        <w:rPr>
          <w:rFonts w:ascii="Angsana New" w:hAnsi="Angsana New" w:cs="Angsana New"/>
          <w:sz w:val="22"/>
          <w:szCs w:val="22"/>
        </w:rPr>
      </w:pPr>
    </w:p>
    <w:p w14:paraId="2148BB73" w14:textId="55336702" w:rsidR="00F571C0" w:rsidRPr="006B0A3C" w:rsidRDefault="009C19BD" w:rsidP="00F91342">
      <w:pPr>
        <w:autoSpaceDE w:val="0"/>
        <w:autoSpaceDN w:val="0"/>
        <w:adjustRightInd w:val="0"/>
        <w:ind w:left="432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6B0A3C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br w:type="page"/>
      </w:r>
      <w:r w:rsidR="00F571C0" w:rsidRPr="006B0A3C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7E4BE212" w14:textId="77777777" w:rsidR="00F91342" w:rsidRPr="006B0A3C" w:rsidRDefault="00F91342" w:rsidP="00F91342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pacing w:val="-14"/>
          <w:sz w:val="16"/>
          <w:szCs w:val="16"/>
        </w:rPr>
      </w:pPr>
    </w:p>
    <w:p w14:paraId="402CCEB1" w14:textId="77777777" w:rsidR="00A30F9C" w:rsidRPr="006B0A3C" w:rsidRDefault="00853B56" w:rsidP="00853B56">
      <w:pPr>
        <w:autoSpaceDE w:val="0"/>
        <w:autoSpaceDN w:val="0"/>
        <w:adjustRightInd w:val="0"/>
        <w:ind w:left="432"/>
        <w:jc w:val="thaiDistribute"/>
        <w:rPr>
          <w:rFonts w:ascii="Angsana New" w:eastAsia="Times New Roman" w:hAnsi="Angsana New" w:cs="Angsana New"/>
          <w:spacing w:val="-4"/>
          <w:sz w:val="32"/>
          <w:szCs w:val="32"/>
        </w:rPr>
      </w:pP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41003E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รวมและ</w:t>
      </w:r>
      <w:r w:rsidR="0041003E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br/>
      </w:r>
      <w:r w:rsidR="0041003E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งบการเงินเฉพาะกิจการ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="0041003E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br/>
      </w:r>
      <w:r w:rsidRPr="006B0A3C">
        <w:rPr>
          <w:rFonts w:ascii="Angsana New" w:eastAsia="Times New Roman" w:hAnsi="Angsana New" w:cs="Angsana New"/>
          <w:sz w:val="32"/>
          <w:szCs w:val="32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ด้วย ความเชื่อมั่นอย่างสมเหตุสมผลคือความเชื่อมั่นในระดับสูงแต่ไม่ได้เป็นการรับประกันว่า</w:t>
      </w:r>
      <w:r w:rsidR="0041003E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br/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41003E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br/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</w:t>
      </w:r>
      <w:r w:rsidR="0041003E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br/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ถือว่ามีสาระสำคัญเมื่อคาดการณ์ได้อย่างสมเหตุสมผลว่ารายการที่ขัดต่อข้อเท็จจริงแต่ละรายการหรือ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 w:rsidR="0041003E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br/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ทุกรายการรวมกันจะมีผลต่อการตัดสินใจทางเศรษฐกิจของผู้ใช้งบการเงินจากการใช้</w:t>
      </w:r>
      <w:r w:rsidR="004E390C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งบการเงิน</w:t>
      </w:r>
      <w:r w:rsidR="004E390C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รวมและ</w:t>
      </w:r>
      <w:r w:rsidR="004E390C"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br/>
      </w:r>
      <w:r w:rsidR="004E390C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งบการเงินเฉพาะกิจการ</w:t>
      </w:r>
      <w:r w:rsidRPr="006B0A3C">
        <w:rPr>
          <w:rFonts w:ascii="Angsana New" w:eastAsia="Times New Roman" w:hAnsi="Angsana New" w:cs="Angsana New"/>
          <w:spacing w:val="-4"/>
          <w:sz w:val="32"/>
          <w:szCs w:val="32"/>
          <w:cs/>
        </w:rPr>
        <w:t>เหล่านี้</w:t>
      </w:r>
    </w:p>
    <w:p w14:paraId="68590202" w14:textId="77777777" w:rsidR="009C19BD" w:rsidRPr="006B0A3C" w:rsidRDefault="009C19BD" w:rsidP="009C19BD">
      <w:pPr>
        <w:autoSpaceDE w:val="0"/>
        <w:autoSpaceDN w:val="0"/>
        <w:adjustRightInd w:val="0"/>
        <w:jc w:val="thaiDistribute"/>
        <w:rPr>
          <w:rFonts w:ascii="Angsana New" w:eastAsia="Times New Roman" w:hAnsi="Angsana New" w:cs="Angsana New"/>
          <w:spacing w:val="-4"/>
          <w:sz w:val="32"/>
          <w:szCs w:val="32"/>
        </w:rPr>
      </w:pPr>
    </w:p>
    <w:p w14:paraId="12022369" w14:textId="590FBD9A" w:rsidR="00182508" w:rsidRPr="006B0A3C" w:rsidRDefault="00F571C0" w:rsidP="0072471E">
      <w:pPr>
        <w:autoSpaceDE w:val="0"/>
        <w:autoSpaceDN w:val="0"/>
        <w:adjustRightInd w:val="0"/>
        <w:spacing w:after="120"/>
        <w:ind w:left="432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B0A3C">
        <w:rPr>
          <w:rFonts w:ascii="Angsana New" w:eastAsia="Times New Roman" w:hAnsi="Angsana New" w:cs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7153514" w14:textId="77777777" w:rsidR="00853B56" w:rsidRPr="006B0A3C" w:rsidRDefault="00853B56" w:rsidP="00EB72EC">
      <w:pPr>
        <w:autoSpaceDE w:val="0"/>
        <w:autoSpaceDN w:val="0"/>
        <w:adjustRightInd w:val="0"/>
        <w:ind w:left="432"/>
        <w:jc w:val="thaiDistribute"/>
        <w:rPr>
          <w:rFonts w:ascii="Angsana New" w:hAnsi="Angsana New" w:cs="Angsana New"/>
          <w:sz w:val="2"/>
          <w:szCs w:val="2"/>
        </w:rPr>
      </w:pPr>
    </w:p>
    <w:p w14:paraId="03A23A7A" w14:textId="77777777" w:rsidR="00F571C0" w:rsidRPr="006B0A3C" w:rsidRDefault="00A21A19" w:rsidP="003415EC">
      <w:pPr>
        <w:pStyle w:val="Default"/>
        <w:numPr>
          <w:ilvl w:val="0"/>
          <w:numId w:val="2"/>
        </w:numPr>
        <w:spacing w:after="180"/>
        <w:ind w:left="806"/>
        <w:jc w:val="thaiDistribute"/>
        <w:rPr>
          <w:rFonts w:ascii="Angsana New" w:hAnsi="Angsana New" w:cs="Angsana New"/>
          <w:sz w:val="32"/>
          <w:szCs w:val="32"/>
        </w:rPr>
      </w:pPr>
      <w:r w:rsidRPr="006B0A3C">
        <w:rPr>
          <w:rFonts w:ascii="Angsana New" w:hAnsi="Angsana New" w:cs="Angsana New"/>
          <w:spacing w:val="10"/>
          <w:sz w:val="32"/>
          <w:szCs w:val="32"/>
        </w:rPr>
        <w:tab/>
      </w:r>
      <w:r w:rsidR="00F571C0" w:rsidRPr="006B0A3C">
        <w:rPr>
          <w:rFonts w:ascii="Angsana New" w:hAnsi="Angsana New" w:cs="Angsana New"/>
          <w:spacing w:val="-8"/>
          <w:sz w:val="32"/>
          <w:szCs w:val="32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</w:t>
      </w:r>
      <w:r w:rsidR="00F571C0" w:rsidRPr="006B0A3C">
        <w:rPr>
          <w:rFonts w:ascii="Angsana New" w:hAnsi="Angsana New" w:cs="Angsana New"/>
          <w:sz w:val="32"/>
          <w:szCs w:val="32"/>
          <w:cs/>
        </w:rPr>
        <w:t>และงบการเงินเฉพาะกิจการ</w:t>
      </w:r>
      <w:r w:rsidR="00F571C0" w:rsidRPr="006B0A3C">
        <w:rPr>
          <w:rFonts w:ascii="Angsana New" w:hAnsi="Angsana New" w:cs="Angsana New"/>
          <w:sz w:val="32"/>
          <w:szCs w:val="32"/>
        </w:rPr>
        <w:t xml:space="preserve"> </w:t>
      </w:r>
      <w:r w:rsidR="00F571C0" w:rsidRPr="006B0A3C">
        <w:rPr>
          <w:rFonts w:ascii="Angsana New" w:hAnsi="Angsana New" w:cs="Angsana New"/>
          <w:sz w:val="32"/>
          <w:szCs w:val="32"/>
          <w:cs/>
        </w:rPr>
        <w:t>ไม่ว่าจะเกิดจากการทุจริตหรือข้อผิดพลาด</w:t>
      </w:r>
      <w:r w:rsidR="00F571C0" w:rsidRPr="006B0A3C">
        <w:rPr>
          <w:rFonts w:ascii="Angsana New" w:hAnsi="Angsana New" w:cs="Angsana New"/>
          <w:sz w:val="32"/>
          <w:szCs w:val="32"/>
        </w:rPr>
        <w:t xml:space="preserve"> </w:t>
      </w:r>
      <w:r w:rsidR="00F571C0" w:rsidRPr="006B0A3C">
        <w:rPr>
          <w:rFonts w:ascii="Angsana New" w:hAnsi="Angsana New" w:cs="Angsana New"/>
          <w:sz w:val="32"/>
          <w:szCs w:val="32"/>
          <w:cs/>
        </w:rPr>
        <w:t>ออกแบบ</w:t>
      </w:r>
      <w:r w:rsidR="00F571C0" w:rsidRPr="006B0A3C">
        <w:rPr>
          <w:rFonts w:ascii="Angsana New" w:hAnsi="Angsana New" w:cs="Angsana New"/>
          <w:spacing w:val="-6"/>
          <w:sz w:val="32"/>
          <w:szCs w:val="32"/>
          <w:cs/>
        </w:rPr>
        <w:t>และปฏิบัติงาน</w:t>
      </w:r>
      <w:r w:rsidR="00A30F9C" w:rsidRPr="006B0A3C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F571C0" w:rsidRPr="006B0A3C">
        <w:rPr>
          <w:rFonts w:ascii="Angsana New" w:hAnsi="Angsana New" w:cs="Angsana New"/>
          <w:spacing w:val="-6"/>
          <w:sz w:val="32"/>
          <w:szCs w:val="32"/>
          <w:cs/>
        </w:rPr>
        <w:t>ตามวิธีการตรวจสอบเพื่อตอบสนองต่อความเสี่ยงเหล่านั้น</w:t>
      </w:r>
      <w:r w:rsidR="00F571C0" w:rsidRPr="006B0A3C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F571C0" w:rsidRPr="006B0A3C">
        <w:rPr>
          <w:rFonts w:ascii="Angsana New" w:hAnsi="Angsana New" w:cs="Angsana New"/>
          <w:spacing w:val="-6"/>
          <w:sz w:val="32"/>
          <w:szCs w:val="32"/>
          <w:cs/>
        </w:rPr>
        <w:t>และได้หลักฐานการสอบบัญชี</w:t>
      </w:r>
      <w:r w:rsidR="00F571C0" w:rsidRPr="006B0A3C">
        <w:rPr>
          <w:rFonts w:ascii="Angsana New" w:hAnsi="Angsana New" w:cs="Angsana New"/>
          <w:sz w:val="32"/>
          <w:szCs w:val="32"/>
          <w:cs/>
        </w:rPr>
        <w:t>ที่เพียงพอ</w:t>
      </w:r>
      <w:r w:rsidR="00A30F9C" w:rsidRPr="006B0A3C">
        <w:rPr>
          <w:rFonts w:ascii="Angsana New" w:hAnsi="Angsana New" w:cs="Angsana New"/>
          <w:sz w:val="32"/>
          <w:szCs w:val="32"/>
          <w:cs/>
        </w:rPr>
        <w:br/>
      </w:r>
      <w:r w:rsidR="00F571C0" w:rsidRPr="006B0A3C">
        <w:rPr>
          <w:rFonts w:ascii="Angsana New" w:hAnsi="Angsana New" w:cs="Angsana New"/>
          <w:sz w:val="32"/>
          <w:szCs w:val="32"/>
          <w:cs/>
        </w:rPr>
        <w:t>และเหมาะสมเพื่อเป็นเกณฑ์ในการแสดงความเห็นของข้าพเจ้า</w:t>
      </w:r>
      <w:r w:rsidR="00F571C0" w:rsidRPr="006B0A3C">
        <w:rPr>
          <w:rFonts w:ascii="Angsana New" w:hAnsi="Angsana New" w:cs="Angsana New"/>
          <w:sz w:val="32"/>
          <w:szCs w:val="32"/>
        </w:rPr>
        <w:t xml:space="preserve"> </w:t>
      </w:r>
      <w:r w:rsidR="00F571C0" w:rsidRPr="006B0A3C">
        <w:rPr>
          <w:rFonts w:ascii="Angsana New" w:hAnsi="Angsana New" w:cs="Angsana New"/>
          <w:sz w:val="32"/>
          <w:szCs w:val="32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="00F571C0" w:rsidRPr="006B0A3C">
        <w:rPr>
          <w:rFonts w:ascii="Angsana New" w:hAnsi="Angsana New" w:cs="Angsana New"/>
          <w:sz w:val="32"/>
          <w:szCs w:val="32"/>
        </w:rPr>
        <w:t xml:space="preserve"> </w:t>
      </w:r>
      <w:r w:rsidR="00F571C0" w:rsidRPr="006B0A3C">
        <w:rPr>
          <w:rFonts w:ascii="Angsana New" w:hAnsi="Angsana New" w:cs="Angsana New"/>
          <w:sz w:val="32"/>
          <w:szCs w:val="32"/>
          <w:cs/>
        </w:rPr>
        <w:t>เนื่องจากการทุจริตอาจเกี่ยวกับการสมรู้ร่วมคิด</w:t>
      </w:r>
      <w:r w:rsidR="00F571C0" w:rsidRPr="006B0A3C">
        <w:rPr>
          <w:rFonts w:ascii="Angsana New" w:hAnsi="Angsana New" w:cs="Angsana New"/>
          <w:sz w:val="32"/>
          <w:szCs w:val="32"/>
        </w:rPr>
        <w:t xml:space="preserve"> </w:t>
      </w:r>
      <w:r w:rsidR="00F571C0" w:rsidRPr="006B0A3C">
        <w:rPr>
          <w:rFonts w:ascii="Angsana New" w:hAnsi="Angsana New" w:cs="Angsana New"/>
          <w:sz w:val="32"/>
          <w:szCs w:val="32"/>
          <w:cs/>
        </w:rPr>
        <w:t>การปลอมแปลงเอกสารหลักฐาน</w:t>
      </w:r>
      <w:r w:rsidR="004E4359" w:rsidRPr="006B0A3C">
        <w:rPr>
          <w:rFonts w:ascii="Angsana New" w:hAnsi="Angsana New" w:cs="Angsana New"/>
          <w:sz w:val="32"/>
          <w:szCs w:val="32"/>
        </w:rPr>
        <w:t xml:space="preserve"> </w:t>
      </w:r>
      <w:r w:rsidR="00F571C0" w:rsidRPr="006B0A3C">
        <w:rPr>
          <w:rFonts w:ascii="Angsana New" w:hAnsi="Angsana New" w:cs="Angsana New"/>
          <w:sz w:val="32"/>
          <w:szCs w:val="32"/>
          <w:cs/>
        </w:rPr>
        <w:t>การ</w:t>
      </w:r>
      <w:r w:rsidR="00F571C0" w:rsidRPr="006B0A3C">
        <w:rPr>
          <w:rFonts w:ascii="Angsana New" w:hAnsi="Angsana New" w:cs="Angsana New"/>
          <w:spacing w:val="-6"/>
          <w:sz w:val="32"/>
          <w:szCs w:val="32"/>
          <w:cs/>
        </w:rPr>
        <w:t>ตั้งใจละเว้น</w:t>
      </w:r>
      <w:r w:rsidR="00A30F9C" w:rsidRPr="006B0A3C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F571C0" w:rsidRPr="006B0A3C">
        <w:rPr>
          <w:rFonts w:ascii="Angsana New" w:hAnsi="Angsana New" w:cs="Angsana New"/>
          <w:spacing w:val="-6"/>
          <w:sz w:val="32"/>
          <w:szCs w:val="32"/>
          <w:cs/>
        </w:rPr>
        <w:t>การแสดงข้อมูล</w:t>
      </w:r>
      <w:r w:rsidR="00F571C0" w:rsidRPr="006B0A3C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F571C0" w:rsidRPr="006B0A3C">
        <w:rPr>
          <w:rFonts w:ascii="Angsana New" w:hAnsi="Angsana New" w:cs="Angsana New"/>
          <w:spacing w:val="-6"/>
          <w:sz w:val="32"/>
          <w:szCs w:val="32"/>
          <w:cs/>
        </w:rPr>
        <w:t>การแสดงข้อมูลที่ไม่ตรงตามข้อเท็จจริงหรือการแทรกแซง</w:t>
      </w:r>
      <w:r w:rsidR="00F571C0" w:rsidRPr="006B0A3C">
        <w:rPr>
          <w:rFonts w:ascii="Angsana New" w:hAnsi="Angsana New" w:cs="Angsana New"/>
          <w:sz w:val="32"/>
          <w:szCs w:val="32"/>
          <w:cs/>
        </w:rPr>
        <w:t>การควบคุมภายใน</w:t>
      </w:r>
      <w:r w:rsidR="00F571C0" w:rsidRPr="006B0A3C">
        <w:rPr>
          <w:rFonts w:ascii="Angsana New" w:hAnsi="Angsana New" w:cs="Angsana New"/>
          <w:sz w:val="32"/>
          <w:szCs w:val="32"/>
        </w:rPr>
        <w:t xml:space="preserve"> </w:t>
      </w:r>
    </w:p>
    <w:p w14:paraId="01AA17B1" w14:textId="77777777" w:rsidR="00F571C0" w:rsidRPr="006B0A3C" w:rsidRDefault="001B293B" w:rsidP="00742154">
      <w:pPr>
        <w:pStyle w:val="Default"/>
        <w:numPr>
          <w:ilvl w:val="0"/>
          <w:numId w:val="2"/>
        </w:numPr>
        <w:spacing w:after="180"/>
        <w:ind w:left="806"/>
        <w:jc w:val="thaiDistribute"/>
        <w:rPr>
          <w:rFonts w:ascii="Angsana New" w:hAnsi="Angsana New" w:cs="Angsana New"/>
          <w:sz w:val="32"/>
          <w:szCs w:val="32"/>
        </w:rPr>
      </w:pPr>
      <w:r w:rsidRPr="006B0A3C">
        <w:rPr>
          <w:rFonts w:ascii="Angsana New" w:hAnsi="Angsana New" w:cs="Angsana New"/>
          <w:sz w:val="32"/>
          <w:szCs w:val="32"/>
          <w:cs/>
        </w:rPr>
        <w:tab/>
      </w:r>
      <w:r w:rsidR="00853B56" w:rsidRPr="006B0A3C">
        <w:rPr>
          <w:rFonts w:ascii="Angsana New" w:hAnsi="Angsana New" w:cs="Angsana New"/>
          <w:spacing w:val="-6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</w:t>
      </w:r>
      <w:r w:rsidR="00853B56" w:rsidRPr="006B0A3C">
        <w:rPr>
          <w:rFonts w:ascii="Angsana New" w:hAnsi="Angsana New" w:cs="Angsana New"/>
          <w:spacing w:val="-6"/>
          <w:sz w:val="32"/>
          <w:szCs w:val="32"/>
        </w:rPr>
        <w:br/>
      </w:r>
      <w:r w:rsidR="00853B56" w:rsidRPr="006B0A3C">
        <w:rPr>
          <w:rFonts w:ascii="Angsana New" w:hAnsi="Angsana New" w:cs="Angsana New"/>
          <w:spacing w:val="-6"/>
          <w:sz w:val="32"/>
          <w:szCs w:val="32"/>
          <w:cs/>
        </w:rPr>
        <w:t>การควบคุมภายในของ</w:t>
      </w:r>
      <w:r w:rsidR="004E390C" w:rsidRPr="006B0A3C">
        <w:rPr>
          <w:rFonts w:ascii="Angsana New" w:hAnsi="Angsana New" w:cs="Angsana New" w:hint="cs"/>
          <w:spacing w:val="-6"/>
          <w:sz w:val="32"/>
          <w:szCs w:val="32"/>
          <w:cs/>
        </w:rPr>
        <w:t>กลุ่มบริษัทและ</w:t>
      </w:r>
      <w:r w:rsidR="00853B56" w:rsidRPr="006B0A3C">
        <w:rPr>
          <w:rFonts w:ascii="Angsana New" w:hAnsi="Angsana New" w:cs="Angsana New"/>
          <w:spacing w:val="-6"/>
          <w:sz w:val="32"/>
          <w:szCs w:val="32"/>
          <w:cs/>
        </w:rPr>
        <w:t>บริษัท</w:t>
      </w:r>
    </w:p>
    <w:p w14:paraId="755B8BB5" w14:textId="77777777" w:rsidR="00F571C0" w:rsidRPr="006B0A3C" w:rsidRDefault="004F778C" w:rsidP="007421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0"/>
        <w:ind w:left="806"/>
        <w:contextualSpacing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6B0A3C">
        <w:rPr>
          <w:rFonts w:ascii="Angsana New" w:hAnsi="Angsana New"/>
          <w:color w:val="000000"/>
          <w:sz w:val="32"/>
          <w:szCs w:val="32"/>
          <w:cs/>
        </w:rPr>
        <w:tab/>
      </w:r>
      <w:r w:rsidR="00853B56" w:rsidRPr="006B0A3C">
        <w:rPr>
          <w:rFonts w:ascii="Angsana New" w:hAnsi="Angsana New"/>
          <w:color w:val="000000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  <w:r w:rsidR="00F571C0" w:rsidRPr="006B0A3C">
        <w:rPr>
          <w:rFonts w:ascii="Angsana New" w:hAnsi="Angsana New"/>
          <w:color w:val="000000"/>
          <w:sz w:val="32"/>
          <w:szCs w:val="32"/>
        </w:rPr>
        <w:t xml:space="preserve"> </w:t>
      </w:r>
    </w:p>
    <w:p w14:paraId="540B979D" w14:textId="3B4E8709" w:rsidR="00A97F65" w:rsidRPr="006B0A3C" w:rsidRDefault="009C19BD" w:rsidP="009C19B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0"/>
        <w:ind w:left="80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B0A3C">
        <w:rPr>
          <w:rFonts w:ascii="Angsana New" w:hAnsi="Angsana New"/>
          <w:color w:val="000000"/>
          <w:sz w:val="32"/>
          <w:szCs w:val="32"/>
          <w:cs/>
        </w:rPr>
        <w:br w:type="page"/>
      </w:r>
      <w:r w:rsidR="004F778C" w:rsidRPr="006B0A3C">
        <w:rPr>
          <w:rFonts w:ascii="Angsana New" w:hAnsi="Angsana New"/>
          <w:sz w:val="32"/>
          <w:szCs w:val="32"/>
          <w:cs/>
        </w:rPr>
        <w:lastRenderedPageBreak/>
        <w:tab/>
      </w:r>
      <w:r w:rsidR="00853B56" w:rsidRPr="006B0A3C"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6E0C46" w:rsidRPr="006B0A3C">
        <w:rPr>
          <w:rFonts w:ascii="Angsana New" w:hAnsi="Angsana New"/>
          <w:sz w:val="32"/>
          <w:szCs w:val="32"/>
          <w:cs/>
        </w:rPr>
        <w:t>กลุ่มบริษัทและบริษัท</w:t>
      </w:r>
      <w:r w:rsidR="00853B56" w:rsidRPr="006B0A3C">
        <w:rPr>
          <w:rFonts w:ascii="Angsana New" w:hAnsi="Angsana New"/>
          <w:sz w:val="32"/>
          <w:szCs w:val="32"/>
          <w:cs/>
        </w:rPr>
        <w:t>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ข้าพเจ้าต้องกล่าวไว้ในรายงานของผู้สอบบัญชีของข้าพเจ้าโดยให้สังเกตถึงการเปิดเผยข้อมูล</w:t>
      </w:r>
      <w:r w:rsidR="004E390C" w:rsidRPr="006B0A3C">
        <w:rPr>
          <w:rFonts w:ascii="Angsana New" w:hAnsi="Angsana New" w:hint="cs"/>
          <w:sz w:val="32"/>
          <w:szCs w:val="32"/>
          <w:cs/>
        </w:rPr>
        <w:t>ที่เกี่ยวข้อง</w:t>
      </w:r>
      <w:r w:rsidR="00853B56" w:rsidRPr="006B0A3C">
        <w:rPr>
          <w:rFonts w:ascii="Angsana New" w:hAnsi="Angsana New"/>
          <w:sz w:val="32"/>
          <w:szCs w:val="32"/>
          <w:cs/>
        </w:rPr>
        <w:t>ในงบการเงิน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="006E0C46" w:rsidRPr="006B0A3C">
        <w:rPr>
          <w:rFonts w:ascii="Angsana New" w:hAnsi="Angsana New"/>
          <w:sz w:val="32"/>
          <w:szCs w:val="32"/>
        </w:rPr>
        <w:br/>
      </w:r>
      <w:r w:rsidR="006E0C46" w:rsidRPr="006B0A3C">
        <w:rPr>
          <w:rFonts w:ascii="Angsana New" w:hAnsi="Angsana New"/>
          <w:sz w:val="32"/>
          <w:szCs w:val="32"/>
          <w:cs/>
        </w:rPr>
        <w:t>กลุ่มบริษัทและบริษัท</w:t>
      </w:r>
      <w:r w:rsidR="00853B56" w:rsidRPr="006B0A3C">
        <w:rPr>
          <w:rFonts w:ascii="Angsana New" w:hAnsi="Angsana New"/>
          <w:sz w:val="32"/>
          <w:szCs w:val="32"/>
          <w:cs/>
        </w:rPr>
        <w:t>ต้องหยุดการดำเนินงานต่อเนื่อง</w:t>
      </w:r>
    </w:p>
    <w:p w14:paraId="5BC446F6" w14:textId="77777777" w:rsidR="006E3DAC" w:rsidRPr="006B0A3C" w:rsidRDefault="003415EC" w:rsidP="006E3DAC">
      <w:pPr>
        <w:pStyle w:val="Default"/>
        <w:numPr>
          <w:ilvl w:val="0"/>
          <w:numId w:val="2"/>
        </w:numPr>
        <w:spacing w:after="180"/>
        <w:ind w:left="806"/>
        <w:jc w:val="thaiDistribute"/>
        <w:rPr>
          <w:rFonts w:ascii="Angsana New" w:eastAsia="Times New Roman" w:hAnsi="Angsana New"/>
          <w:sz w:val="32"/>
          <w:szCs w:val="32"/>
        </w:rPr>
      </w:pPr>
      <w:r w:rsidRPr="006B0A3C">
        <w:rPr>
          <w:rFonts w:ascii="Angsana New" w:hAnsi="Angsana New" w:cs="Angsana New"/>
          <w:sz w:val="32"/>
          <w:szCs w:val="32"/>
          <w:cs/>
        </w:rPr>
        <w:tab/>
      </w:r>
      <w:r w:rsidR="00853B56" w:rsidRPr="006B0A3C">
        <w:rPr>
          <w:rFonts w:ascii="Angsana New" w:hAnsi="Angsana New" w:cs="Angsana New"/>
          <w:sz w:val="32"/>
          <w:szCs w:val="32"/>
          <w:cs/>
        </w:rPr>
        <w:t>ประเมินการนำเสนอ โครงสร้างและเนื้อหาของ</w:t>
      </w:r>
      <w:r w:rsidR="006E0C46" w:rsidRPr="006B0A3C">
        <w:rPr>
          <w:rFonts w:ascii="Angsana New" w:hAnsi="Angsana New" w:cs="Angsana New"/>
          <w:sz w:val="32"/>
          <w:szCs w:val="32"/>
          <w:cs/>
        </w:rPr>
        <w:t>งบการเงินรวมและงบการเงินเฉพาะกิจการ</w:t>
      </w:r>
      <w:r w:rsidR="00853B56" w:rsidRPr="006B0A3C">
        <w:rPr>
          <w:rFonts w:ascii="Angsana New" w:hAnsi="Angsana New" w:cs="Angsana New"/>
          <w:sz w:val="32"/>
          <w:szCs w:val="32"/>
          <w:cs/>
        </w:rPr>
        <w:t>โดยรวม รวมถึงการเปิดเผยข้อมูลว่า</w:t>
      </w:r>
      <w:r w:rsidR="006E0C46" w:rsidRPr="006B0A3C">
        <w:rPr>
          <w:rFonts w:ascii="Angsana New" w:hAnsi="Angsana New" w:cs="Angsana New"/>
          <w:sz w:val="32"/>
          <w:szCs w:val="32"/>
          <w:cs/>
        </w:rPr>
        <w:t>งบการเงินรวมและงบการเงินเฉพาะกิจการ</w:t>
      </w:r>
      <w:r w:rsidR="00853B56" w:rsidRPr="006B0A3C">
        <w:rPr>
          <w:rFonts w:ascii="Angsana New" w:hAnsi="Angsana New" w:cs="Angsana New"/>
          <w:sz w:val="32"/>
          <w:szCs w:val="32"/>
          <w:cs/>
        </w:rPr>
        <w:t>แสดงรายการและเหตุการณ์</w:t>
      </w:r>
      <w:r w:rsidR="00742154" w:rsidRPr="006B0A3C">
        <w:rPr>
          <w:rFonts w:ascii="Angsana New" w:hAnsi="Angsana New" w:cs="Angsana New"/>
          <w:sz w:val="32"/>
          <w:szCs w:val="32"/>
        </w:rPr>
        <w:br/>
      </w:r>
      <w:r w:rsidR="00853B56" w:rsidRPr="006B0A3C">
        <w:rPr>
          <w:rFonts w:ascii="Angsana New" w:hAnsi="Angsana New" w:cs="Angsana New"/>
          <w:sz w:val="32"/>
          <w:szCs w:val="32"/>
          <w:cs/>
        </w:rPr>
        <w:t>ในรูปแบบที่ทำให้มีการนำเสนอข้อมูลโดยถูกต้องตามที่ควรหรือไม่</w:t>
      </w:r>
    </w:p>
    <w:p w14:paraId="13E33EE9" w14:textId="442465F4" w:rsidR="006B54D4" w:rsidRPr="006B0A3C" w:rsidRDefault="003415EC" w:rsidP="006E3DAC">
      <w:pPr>
        <w:pStyle w:val="Default"/>
        <w:numPr>
          <w:ilvl w:val="0"/>
          <w:numId w:val="2"/>
        </w:numPr>
        <w:tabs>
          <w:tab w:val="left" w:pos="810"/>
        </w:tabs>
        <w:spacing w:after="180"/>
        <w:ind w:left="806" w:hanging="356"/>
        <w:jc w:val="thaiDistribute"/>
        <w:rPr>
          <w:rFonts w:ascii="Angsana New" w:eastAsia="Times New Roman" w:hAnsi="Angsana New"/>
          <w:sz w:val="32"/>
          <w:szCs w:val="32"/>
        </w:rPr>
      </w:pPr>
      <w:r w:rsidRPr="006B0A3C">
        <w:rPr>
          <w:rFonts w:ascii="Angsana New" w:hAnsi="Angsana New" w:cs="Angsana New" w:hint="cs"/>
          <w:spacing w:val="-6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="004E4359" w:rsidRPr="006B0A3C">
        <w:rPr>
          <w:rFonts w:ascii="Angsana New" w:hAnsi="Angsana New" w:cs="Angsana New" w:hint="cs"/>
          <w:sz w:val="32"/>
          <w:szCs w:val="32"/>
          <w:cs/>
        </w:rPr>
        <w:t>หรือกิจก</w:t>
      </w:r>
      <w:r w:rsidRPr="006B0A3C">
        <w:rPr>
          <w:rFonts w:ascii="Angsana New" w:hAnsi="Angsana New" w:cs="Angsana New" w:hint="cs"/>
          <w:sz w:val="32"/>
          <w:szCs w:val="32"/>
          <w:cs/>
        </w:rPr>
        <w:t>รรมทางธุรกิจภายในกลุ่มบริษัทเพื่อแสดงความเห็นต่องบการเงินรวม ข้าพเจ้ารับผิดชอบ</w:t>
      </w:r>
      <w:r w:rsidRPr="006B0A3C">
        <w:rPr>
          <w:rFonts w:ascii="Angsana New" w:hAnsi="Angsana New" w:cs="Angsana New" w:hint="cs"/>
          <w:spacing w:val="-8"/>
          <w:sz w:val="32"/>
          <w:szCs w:val="32"/>
          <w:cs/>
        </w:rPr>
        <w:t>ต่อการกำหนดแนวทาง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="00AE5033" w:rsidRPr="006B0A3C">
        <w:rPr>
          <w:rFonts w:ascii="Angsana New" w:hAnsi="Angsana New" w:cs="Angsana New"/>
          <w:spacing w:val="-8"/>
          <w:sz w:val="32"/>
          <w:szCs w:val="32"/>
        </w:rPr>
        <w:br/>
      </w:r>
      <w:r w:rsidRPr="006B0A3C">
        <w:rPr>
          <w:rFonts w:ascii="Angsana New" w:hAnsi="Angsana New" w:cs="Angsana New" w:hint="cs"/>
          <w:sz w:val="32"/>
          <w:szCs w:val="32"/>
          <w:cs/>
        </w:rPr>
        <w:t>แต่เพียงผู้เดียวต่อความเห็นของข้าพเจ้า</w:t>
      </w:r>
    </w:p>
    <w:p w14:paraId="0FF12792" w14:textId="56C8F4E1" w:rsidR="003D0D97" w:rsidRPr="006B0A3C" w:rsidRDefault="003D0D97" w:rsidP="005D1E2B">
      <w:pPr>
        <w:pStyle w:val="Default"/>
        <w:ind w:left="446"/>
        <w:jc w:val="thaiDistribute"/>
        <w:rPr>
          <w:rFonts w:ascii="Angsana New" w:eastAsia="Times New Roman" w:hAnsi="Angsana New" w:cs="Angsana New"/>
          <w:spacing w:val="-4"/>
          <w:sz w:val="32"/>
          <w:szCs w:val="32"/>
        </w:rPr>
      </w:pPr>
      <w:r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ข้าพเจ้าได้สื่อสารกับ</w:t>
      </w:r>
      <w:r w:rsidR="00A644A7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ผู้มีหน้าที่</w:t>
      </w:r>
      <w:r w:rsidR="00905CB5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ในการ</w:t>
      </w:r>
      <w:r w:rsidR="00A644A7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กำกับดูแล</w:t>
      </w:r>
      <w:r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ในเรื่องต่างๆ ที่สำคัญ ซึ่งรวมถึงขอบเขตและช่วงเวลาของ</w:t>
      </w:r>
      <w:r w:rsidR="00FC5BC6" w:rsidRPr="006B0A3C">
        <w:rPr>
          <w:rFonts w:ascii="Angsana New" w:eastAsia="Times New Roman" w:hAnsi="Angsana New" w:cs="Angsana New"/>
          <w:spacing w:val="-4"/>
          <w:sz w:val="32"/>
          <w:szCs w:val="32"/>
        </w:rPr>
        <w:br/>
      </w:r>
      <w:r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การตรวจสอบตามที่ได้วางแผนไว้</w:t>
      </w:r>
      <w:r w:rsidR="00502B98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 xml:space="preserve"> </w:t>
      </w:r>
      <w:r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ประเด็นที่มีนัยสำคัญที่พบจากการตรวจสอบ</w:t>
      </w:r>
      <w:r w:rsidR="004E4359"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 xml:space="preserve"> </w:t>
      </w:r>
      <w:r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รวมถึงข้อบกพร่อง</w:t>
      </w:r>
      <w:r w:rsidR="00FC5BC6" w:rsidRPr="006B0A3C">
        <w:rPr>
          <w:rFonts w:ascii="Angsana New" w:eastAsia="Times New Roman" w:hAnsi="Angsana New" w:cs="Angsana New"/>
          <w:spacing w:val="-4"/>
          <w:sz w:val="32"/>
          <w:szCs w:val="32"/>
        </w:rPr>
        <w:br/>
      </w:r>
      <w:r w:rsidRPr="006B0A3C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3187C4FC" w14:textId="77777777" w:rsidR="005D1E2B" w:rsidRPr="006B0A3C" w:rsidRDefault="005D1E2B" w:rsidP="007A7FF4">
      <w:pPr>
        <w:jc w:val="thaiDistribute"/>
        <w:rPr>
          <w:rFonts w:ascii="Angsana New" w:eastAsia="Times New Roman" w:hAnsi="Angsana New"/>
          <w:sz w:val="22"/>
          <w:szCs w:val="22"/>
        </w:rPr>
      </w:pPr>
    </w:p>
    <w:p w14:paraId="409CD32F" w14:textId="3E190C09" w:rsidR="00502B98" w:rsidRDefault="00742154" w:rsidP="00B432F1">
      <w:pPr>
        <w:pStyle w:val="Default"/>
        <w:ind w:left="446"/>
        <w:jc w:val="thaiDistribute"/>
        <w:rPr>
          <w:rFonts w:ascii="Angsana New" w:eastAsia="Times New Roman" w:hAnsi="Angsana New" w:cs="Angsana New"/>
          <w:sz w:val="32"/>
          <w:szCs w:val="32"/>
          <w:cs/>
        </w:rPr>
      </w:pPr>
      <w:r w:rsidRPr="006B0A3C">
        <w:rPr>
          <w:rFonts w:ascii="Angsana New" w:eastAsia="Times New Roman" w:hAnsi="Angsana New" w:cs="Angsana New" w:hint="cs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                      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502B98">
        <w:rPr>
          <w:rFonts w:ascii="Angsana New" w:eastAsia="Times New Roman" w:hAnsi="Angsana New" w:cs="Angsana New" w:hint="cs"/>
          <w:sz w:val="32"/>
          <w:szCs w:val="32"/>
          <w:cs/>
        </w:rPr>
        <w:t>และการดำเนินการเพื่อขจัดอุปสรรคหรือมาตรการป้องกันของข้าพเจ้า (ถ้ามี)</w:t>
      </w:r>
    </w:p>
    <w:p w14:paraId="13277826" w14:textId="77777777" w:rsidR="00502B98" w:rsidRDefault="00502B98" w:rsidP="00502B98">
      <w:pPr>
        <w:pStyle w:val="Default"/>
        <w:ind w:left="45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eastAsia="Times New Roman" w:hAnsi="Angsana New" w:cs="Angsana New"/>
          <w:sz w:val="32"/>
          <w:szCs w:val="32"/>
          <w:cs/>
        </w:rPr>
        <w:br w:type="page"/>
      </w:r>
      <w:r>
        <w:rPr>
          <w:rFonts w:ascii="Angsana New" w:hAnsi="Angsana New" w:cs="Angsana New"/>
          <w:sz w:val="32"/>
          <w:szCs w:val="32"/>
          <w:cs/>
        </w:rPr>
        <w:lastRenderedPageBreak/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5B5E9188" w14:textId="77777777" w:rsidR="00982542" w:rsidRPr="006B0A3C" w:rsidRDefault="00982542" w:rsidP="00B432F1">
      <w:pPr>
        <w:autoSpaceDE w:val="0"/>
        <w:autoSpaceDN w:val="0"/>
        <w:adjustRightInd w:val="0"/>
        <w:ind w:left="432"/>
        <w:jc w:val="thaiDistribute"/>
        <w:rPr>
          <w:rFonts w:ascii="Angsana New" w:hAnsi="Angsana New" w:cs="Angsana New"/>
          <w:sz w:val="32"/>
          <w:szCs w:val="32"/>
        </w:rPr>
      </w:pPr>
    </w:p>
    <w:p w14:paraId="5601F7FB" w14:textId="77777777" w:rsidR="007D6ACE" w:rsidRPr="006B0A3C" w:rsidRDefault="007D6ACE" w:rsidP="00B432F1">
      <w:pPr>
        <w:autoSpaceDE w:val="0"/>
        <w:autoSpaceDN w:val="0"/>
        <w:adjustRightInd w:val="0"/>
        <w:ind w:left="432"/>
        <w:jc w:val="thaiDistribute"/>
        <w:rPr>
          <w:rFonts w:ascii="Angsana New" w:hAnsi="Angsana New" w:cs="Angsana New"/>
          <w:sz w:val="32"/>
          <w:szCs w:val="32"/>
        </w:rPr>
      </w:pPr>
    </w:p>
    <w:p w14:paraId="24932F67" w14:textId="77777777" w:rsidR="007D6ACE" w:rsidRPr="006B0A3C" w:rsidRDefault="007D6ACE" w:rsidP="00B432F1">
      <w:pPr>
        <w:autoSpaceDE w:val="0"/>
        <w:autoSpaceDN w:val="0"/>
        <w:adjustRightInd w:val="0"/>
        <w:ind w:left="432"/>
        <w:jc w:val="thaiDistribute"/>
        <w:rPr>
          <w:rFonts w:ascii="Angsana New" w:hAnsi="Angsana New" w:cs="Angsana New"/>
          <w:sz w:val="32"/>
          <w:szCs w:val="32"/>
        </w:rPr>
      </w:pPr>
    </w:p>
    <w:p w14:paraId="3D8E4661" w14:textId="77777777" w:rsidR="00641964" w:rsidRPr="006B0A3C" w:rsidRDefault="00641964" w:rsidP="00B432F1">
      <w:pPr>
        <w:tabs>
          <w:tab w:val="center" w:pos="6480"/>
        </w:tabs>
        <w:ind w:left="432" w:firstLine="18"/>
        <w:jc w:val="thaiDistribute"/>
        <w:rPr>
          <w:rFonts w:ascii="Angsana New" w:eastAsia="Times New Roman" w:hAnsi="Angsana New" w:cs="Angsana New"/>
          <w:cs/>
        </w:rPr>
      </w:pPr>
      <w:r w:rsidRPr="006B0A3C">
        <w:rPr>
          <w:rFonts w:ascii="Angsana New" w:hAnsi="Angsana New" w:cs="Angsana New"/>
          <w:cs/>
        </w:rPr>
        <w:tab/>
      </w:r>
      <w:r w:rsidR="00C121C4" w:rsidRPr="006B0A3C">
        <w:rPr>
          <w:rFonts w:ascii="Angsana New" w:hAnsi="Angsana New" w:cs="Angsana New" w:hint="cs"/>
          <w:sz w:val="32"/>
          <w:szCs w:val="32"/>
          <w:cs/>
        </w:rPr>
        <w:t>วัลลภ  วิไลวรวิทย์</w:t>
      </w:r>
    </w:p>
    <w:p w14:paraId="162EC76A" w14:textId="65D40789" w:rsidR="00641964" w:rsidRPr="006B0A3C" w:rsidRDefault="00641964" w:rsidP="00B432F1">
      <w:pPr>
        <w:tabs>
          <w:tab w:val="center" w:pos="6480"/>
        </w:tabs>
        <w:ind w:left="432" w:firstLine="18"/>
        <w:jc w:val="thaiDistribute"/>
        <w:rPr>
          <w:rFonts w:ascii="Angsana New" w:hAnsi="Angsana New" w:cs="Angsana New"/>
          <w:sz w:val="32"/>
          <w:szCs w:val="32"/>
        </w:rPr>
      </w:pPr>
      <w:r w:rsidRPr="006B0A3C">
        <w:rPr>
          <w:rFonts w:ascii="Angsana New" w:hAnsi="Angsana New" w:cs="Angsana New"/>
          <w:b/>
          <w:bCs/>
          <w:sz w:val="32"/>
          <w:szCs w:val="32"/>
          <w:cs/>
        </w:rPr>
        <w:t>กรุงเทพมหานคร</w:t>
      </w:r>
      <w:r w:rsidRPr="006B0A3C">
        <w:rPr>
          <w:rFonts w:ascii="Angsana New" w:hAnsi="Angsana New" w:cs="Angsana New"/>
          <w:sz w:val="32"/>
          <w:szCs w:val="32"/>
        </w:rPr>
        <w:tab/>
      </w:r>
      <w:r w:rsidRPr="006B0A3C">
        <w:rPr>
          <w:rFonts w:ascii="Angsana New" w:hAnsi="Angsana New" w:cs="Angsana New"/>
          <w:sz w:val="32"/>
          <w:szCs w:val="32"/>
          <w:cs/>
        </w:rPr>
        <w:t xml:space="preserve">ผู้สอบบัญชีรับอนุญาตเลขทะเบียน </w:t>
      </w:r>
      <w:r w:rsidR="0021099C" w:rsidRPr="0021099C">
        <w:rPr>
          <w:rFonts w:ascii="Angsana New" w:hAnsi="Angsana New" w:cs="Angsana New"/>
          <w:sz w:val="32"/>
          <w:szCs w:val="32"/>
        </w:rPr>
        <w:t>6797</w:t>
      </w:r>
    </w:p>
    <w:p w14:paraId="1BA4EE9F" w14:textId="35D2B9A5" w:rsidR="00641964" w:rsidRPr="00C003CB" w:rsidRDefault="00641964" w:rsidP="00B432F1">
      <w:pPr>
        <w:tabs>
          <w:tab w:val="center" w:pos="6480"/>
        </w:tabs>
        <w:ind w:left="432"/>
        <w:rPr>
          <w:rFonts w:ascii="Angsana New" w:hAnsi="Angsana New" w:cs="Angsana New"/>
          <w:sz w:val="32"/>
          <w:szCs w:val="32"/>
        </w:rPr>
      </w:pPr>
      <w:r w:rsidRPr="006B0A3C">
        <w:rPr>
          <w:rFonts w:ascii="Angsana New" w:hAnsi="Angsana New" w:cs="Angsana New"/>
          <w:spacing w:val="-4"/>
          <w:sz w:val="32"/>
          <w:szCs w:val="32"/>
          <w:cs/>
        </w:rPr>
        <w:t>วันที่</w:t>
      </w:r>
      <w:r w:rsidR="003E1AD6" w:rsidRPr="006B0A3C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21099C" w:rsidRPr="0021099C">
        <w:rPr>
          <w:rFonts w:ascii="Angsana New" w:hAnsi="Angsana New" w:cs="Angsana New"/>
          <w:spacing w:val="-4"/>
          <w:sz w:val="32"/>
          <w:szCs w:val="32"/>
        </w:rPr>
        <w:t>20</w:t>
      </w:r>
      <w:r w:rsidR="009A343B" w:rsidRPr="006B0A3C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9A343B" w:rsidRPr="006B0A3C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กุมภาพันธ์ </w:t>
      </w:r>
      <w:r w:rsidR="0021099C" w:rsidRPr="0021099C">
        <w:rPr>
          <w:rFonts w:ascii="Angsana New" w:hAnsi="Angsana New" w:cs="Angsana New"/>
          <w:spacing w:val="-4"/>
          <w:sz w:val="32"/>
          <w:szCs w:val="32"/>
        </w:rPr>
        <w:t>2568</w:t>
      </w:r>
      <w:r w:rsidRPr="006B0A3C">
        <w:rPr>
          <w:rFonts w:ascii="Angsana New" w:hAnsi="Angsana New" w:cs="Angsana New"/>
          <w:sz w:val="32"/>
          <w:szCs w:val="32"/>
        </w:rPr>
        <w:tab/>
      </w:r>
      <w:r w:rsidRPr="006B0A3C">
        <w:rPr>
          <w:rFonts w:ascii="Angsana New" w:hAnsi="Angsana New" w:cs="Angsana New"/>
          <w:b/>
          <w:bCs/>
          <w:sz w:val="32"/>
          <w:szCs w:val="32"/>
          <w:cs/>
        </w:rPr>
        <w:t>บริษัท ดีลอยท์ ทู้ช โธมัทสุ ไชยยศ</w:t>
      </w:r>
      <w:r w:rsidRPr="006B0A3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6B0A3C">
        <w:rPr>
          <w:rFonts w:ascii="Angsana New" w:hAnsi="Angsana New" w:cs="Angsana New"/>
          <w:b/>
          <w:bCs/>
          <w:sz w:val="32"/>
          <w:szCs w:val="32"/>
          <w:cs/>
        </w:rPr>
        <w:t>สอบบัญชี จำกัด</w:t>
      </w:r>
    </w:p>
    <w:sectPr w:rsidR="00641964" w:rsidRPr="00C003CB" w:rsidSect="008A082D">
      <w:headerReference w:type="default" r:id="rId11"/>
      <w:footerReference w:type="default" r:id="rId12"/>
      <w:pgSz w:w="11906" w:h="16838" w:code="9"/>
      <w:pgMar w:top="1440" w:right="1224" w:bottom="720" w:left="1440" w:header="864" w:footer="432" w:gutter="0"/>
      <w:paperSrc w:first="7" w:other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A7295" w14:textId="77777777" w:rsidR="00721A3D" w:rsidRDefault="00721A3D">
      <w:r>
        <w:separator/>
      </w:r>
    </w:p>
  </w:endnote>
  <w:endnote w:type="continuationSeparator" w:id="0">
    <w:p w14:paraId="4731FD0C" w14:textId="77777777" w:rsidR="00721A3D" w:rsidRDefault="0072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AA652816-70F1-415D-96D5-21DB5104F778}"/>
    <w:embedBold r:id="rId2" w:fontKey="{48550988-409E-438D-BA12-143F279AC0CB}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3" w:subsetted="1" w:fontKey="{6BF2E6E1-13AC-4D6B-A2E7-592C42F49C3D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">
    <w:charset w:val="00"/>
    <w:family w:val="swiss"/>
    <w:pitch w:val="variable"/>
    <w:sig w:usb0="80000287" w:usb1="00000000" w:usb2="00000000" w:usb3="00000000" w:csb0="0000000F" w:csb1="00000000"/>
    <w:embedBold r:id="rId4" w:subsetted="1" w:fontKey="{CD5C4701-39CE-4EDD-AC12-EAAC858210E0}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  <w:embedBold r:id="rId5" w:subsetted="1" w:fontKey="{7AC98EEE-8036-4BD3-83AB-A780398DAB98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1085B" w14:textId="5B8909A3" w:rsidR="00BB610D" w:rsidRPr="00094AE1" w:rsidRDefault="00BB610D" w:rsidP="00094AE1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EA470" w14:textId="3437407C" w:rsidR="000533B2" w:rsidRPr="00801809" w:rsidRDefault="000533B2" w:rsidP="000533B2">
    <w:pPr>
      <w:pStyle w:val="Footer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52828" w14:textId="77777777" w:rsidR="00721A3D" w:rsidRDefault="00721A3D">
      <w:r>
        <w:separator/>
      </w:r>
    </w:p>
  </w:footnote>
  <w:footnote w:type="continuationSeparator" w:id="0">
    <w:p w14:paraId="4249846E" w14:textId="77777777" w:rsidR="00721A3D" w:rsidRDefault="00721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5478" w14:textId="77777777" w:rsidR="00A67CA1" w:rsidRPr="00A67CA1" w:rsidRDefault="00A67CA1" w:rsidP="00E175B8">
    <w:pPr>
      <w:tabs>
        <w:tab w:val="center" w:pos="4153"/>
        <w:tab w:val="right" w:pos="8306"/>
      </w:tabs>
      <w:ind w:right="7"/>
      <w:rPr>
        <w:rFonts w:ascii="Univers" w:eastAsia="Angsana New" w:hAnsi="Univers" w:cs="AngsanaUPC"/>
        <w:b/>
        <w:bCs/>
        <w:sz w:val="16"/>
        <w:szCs w:val="16"/>
      </w:rPr>
    </w:pPr>
    <w:r w:rsidRPr="00A67CA1">
      <w:rPr>
        <w:rFonts w:ascii="Univers" w:eastAsia="Angsana New" w:hAnsi="Univers" w:cs="AngsanaUPC"/>
        <w:b/>
        <w:bCs/>
        <w:sz w:val="16"/>
        <w:szCs w:val="16"/>
      </w:rPr>
      <w:t xml:space="preserve">Deloitte </w:t>
    </w:r>
    <w:proofErr w:type="spellStart"/>
    <w:r w:rsidRPr="00A67CA1">
      <w:rPr>
        <w:rFonts w:ascii="Univers" w:eastAsia="Angsana New" w:hAnsi="Univers" w:cs="AngsanaUPC"/>
        <w:b/>
        <w:bCs/>
        <w:sz w:val="16"/>
        <w:szCs w:val="16"/>
      </w:rPr>
      <w:t>Touche</w:t>
    </w:r>
    <w:proofErr w:type="spellEnd"/>
    <w:r w:rsidRPr="00A67CA1">
      <w:rPr>
        <w:rFonts w:ascii="Univers" w:eastAsia="Angsana New" w:hAnsi="Univers" w:cs="AngsanaUPC"/>
        <w:b/>
        <w:bCs/>
        <w:sz w:val="16"/>
        <w:szCs w:val="16"/>
      </w:rPr>
      <w:t xml:space="preserve"> Tohmatsu </w:t>
    </w:r>
    <w:proofErr w:type="spellStart"/>
    <w:r w:rsidRPr="00A67CA1">
      <w:rPr>
        <w:rFonts w:ascii="Univers" w:eastAsia="Angsana New" w:hAnsi="Univers" w:cs="AngsanaUPC"/>
        <w:b/>
        <w:bCs/>
        <w:sz w:val="16"/>
        <w:szCs w:val="16"/>
      </w:rPr>
      <w:t>Jaiyos</w:t>
    </w:r>
    <w:proofErr w:type="spellEnd"/>
    <w:r w:rsidRPr="00A67CA1">
      <w:rPr>
        <w:rFonts w:ascii="Univers" w:eastAsia="Angsana New" w:hAnsi="Univers" w:cs="AngsanaUPC"/>
        <w:b/>
        <w:bCs/>
        <w:sz w:val="16"/>
        <w:szCs w:val="16"/>
      </w:rPr>
      <w:t xml:space="preserve"> Audit</w:t>
    </w:r>
  </w:p>
  <w:p w14:paraId="505F3C5C" w14:textId="77777777" w:rsidR="00C534EF" w:rsidRPr="00A67CA1" w:rsidRDefault="00A67CA1" w:rsidP="00E175B8">
    <w:pPr>
      <w:tabs>
        <w:tab w:val="center" w:pos="4153"/>
        <w:tab w:val="right" w:pos="8306"/>
      </w:tabs>
      <w:rPr>
        <w:rFonts w:ascii="Times New Roman" w:eastAsia="Times New Roman" w:hAnsi="Times New Roman" w:cs="AngsanaUPC"/>
        <w:sz w:val="24"/>
        <w:szCs w:val="24"/>
      </w:rPr>
    </w:pPr>
    <w:r w:rsidRPr="00A67CA1">
      <w:rPr>
        <w:rFonts w:ascii="Times New Roman" w:eastAsia="Angsana New" w:hAnsi="Times New Roman" w:cs="DilleniaUPC"/>
        <w:b/>
        <w:bCs/>
        <w:sz w:val="24"/>
        <w:szCs w:val="24"/>
        <w:cs/>
        <w:lang w:val="th-TH"/>
      </w:rPr>
      <w:t>ดีลอยท์ ทู้ช โธมัทสุ ไชยยศ</w:t>
    </w:r>
    <w:r w:rsidRPr="00A67CA1">
      <w:rPr>
        <w:rFonts w:ascii="Times New Roman" w:eastAsia="Angsana New" w:hAnsi="Times New Roman" w:cs="DilleniaUPC" w:hint="cs"/>
        <w:b/>
        <w:bCs/>
        <w:sz w:val="24"/>
        <w:szCs w:val="24"/>
        <w:cs/>
        <w:lang w:val="th-TH"/>
      </w:rPr>
      <w:t xml:space="preserve"> สอบบัญชี</w:t>
    </w:r>
  </w:p>
  <w:p w14:paraId="709B7B2C" w14:textId="77777777" w:rsidR="00056922" w:rsidRPr="00AB18C8" w:rsidRDefault="00056922" w:rsidP="00056922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  <w:p w14:paraId="17D13A74" w14:textId="77777777" w:rsidR="00C534EF" w:rsidRDefault="00C534EF" w:rsidP="006C0C85">
    <w:pPr>
      <w:pStyle w:val="Header"/>
      <w:spacing w:after="240"/>
      <w:jc w:val="center"/>
      <w:rPr>
        <w:rFonts w:ascii="Times New Roman" w:hAnsi="Times New Roman" w:cs="Times New Roman"/>
        <w:sz w:val="21"/>
        <w:szCs w:val="21"/>
      </w:rPr>
    </w:pPr>
    <w:r w:rsidRPr="00626CE8">
      <w:rPr>
        <w:rFonts w:ascii="Times New Roman" w:hAnsi="Times New Roman" w:cs="Times New Roman"/>
        <w:sz w:val="21"/>
        <w:szCs w:val="21"/>
        <w:cs/>
      </w:rPr>
      <w:t xml:space="preserve">- </w:t>
    </w:r>
    <w:r w:rsidRPr="00626CE8">
      <w:rPr>
        <w:rFonts w:ascii="Times New Roman" w:hAnsi="Times New Roman" w:cs="Times New Roman"/>
        <w:sz w:val="21"/>
        <w:szCs w:val="21"/>
      </w:rPr>
      <w:fldChar w:fldCharType="begin"/>
    </w:r>
    <w:r w:rsidRPr="00626CE8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626CE8">
      <w:rPr>
        <w:rFonts w:ascii="Times New Roman" w:hAnsi="Times New Roman" w:cs="Times New Roman"/>
        <w:sz w:val="21"/>
        <w:szCs w:val="21"/>
      </w:rPr>
      <w:fldChar w:fldCharType="separate"/>
    </w:r>
    <w:r w:rsidR="00737F70">
      <w:rPr>
        <w:rFonts w:ascii="Times New Roman" w:hAnsi="Times New Roman" w:cs="Times New Roman"/>
        <w:noProof/>
        <w:sz w:val="21"/>
        <w:szCs w:val="21"/>
      </w:rPr>
      <w:t>3</w:t>
    </w:r>
    <w:r w:rsidRPr="00626CE8">
      <w:rPr>
        <w:rFonts w:ascii="Times New Roman" w:hAnsi="Times New Roman" w:cs="Times New Roman"/>
        <w:sz w:val="21"/>
        <w:szCs w:val="21"/>
      </w:rPr>
      <w:fldChar w:fldCharType="end"/>
    </w:r>
    <w:r w:rsidR="00F45934" w:rsidRPr="00857901">
      <w:rPr>
        <w:rFonts w:ascii="Times New Roman" w:hAnsi="Times New Roman" w:hint="cs"/>
        <w:sz w:val="21"/>
        <w:szCs w:val="21"/>
        <w:cs/>
      </w:rPr>
      <w:t xml:space="preserve"> </w:t>
    </w:r>
    <w:r w:rsidR="00F45934">
      <w:rPr>
        <w:rFonts w:ascii="Times New Roman" w:hAnsi="Times New Roman" w:cs="Times New Roman"/>
        <w:sz w:val="21"/>
        <w:szCs w:val="21"/>
        <w:cs/>
      </w:rPr>
      <w:t>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47005" w14:textId="2AA9EB78" w:rsidR="001D70D5" w:rsidRPr="00A03B64" w:rsidRDefault="001D70D5" w:rsidP="001D70D5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6453" w14:textId="77777777" w:rsidR="00737F70" w:rsidRPr="00A67CA1" w:rsidRDefault="00737F70" w:rsidP="00A30F9C">
    <w:pPr>
      <w:tabs>
        <w:tab w:val="center" w:pos="4590"/>
        <w:tab w:val="right" w:pos="8306"/>
      </w:tabs>
      <w:ind w:right="7"/>
      <w:rPr>
        <w:rFonts w:ascii="Univers" w:eastAsia="Angsana New" w:hAnsi="Univers" w:cs="AngsanaUPC"/>
        <w:b/>
        <w:bCs/>
        <w:sz w:val="16"/>
        <w:szCs w:val="16"/>
      </w:rPr>
    </w:pPr>
    <w:r w:rsidRPr="00A67CA1">
      <w:rPr>
        <w:rFonts w:ascii="Univers" w:eastAsia="Angsana New" w:hAnsi="Univers" w:cs="AngsanaUPC"/>
        <w:b/>
        <w:bCs/>
        <w:sz w:val="16"/>
        <w:szCs w:val="16"/>
      </w:rPr>
      <w:t xml:space="preserve">Deloitte </w:t>
    </w:r>
    <w:proofErr w:type="spellStart"/>
    <w:r w:rsidRPr="00A67CA1">
      <w:rPr>
        <w:rFonts w:ascii="Univers" w:eastAsia="Angsana New" w:hAnsi="Univers" w:cs="AngsanaUPC"/>
        <w:b/>
        <w:bCs/>
        <w:sz w:val="16"/>
        <w:szCs w:val="16"/>
      </w:rPr>
      <w:t>Touche</w:t>
    </w:r>
    <w:proofErr w:type="spellEnd"/>
    <w:r w:rsidRPr="00A67CA1">
      <w:rPr>
        <w:rFonts w:ascii="Univers" w:eastAsia="Angsana New" w:hAnsi="Univers" w:cs="AngsanaUPC"/>
        <w:b/>
        <w:bCs/>
        <w:sz w:val="16"/>
        <w:szCs w:val="16"/>
      </w:rPr>
      <w:t xml:space="preserve"> Tohmatsu </w:t>
    </w:r>
    <w:proofErr w:type="spellStart"/>
    <w:r w:rsidRPr="00A67CA1">
      <w:rPr>
        <w:rFonts w:ascii="Univers" w:eastAsia="Angsana New" w:hAnsi="Univers" w:cs="AngsanaUPC"/>
        <w:b/>
        <w:bCs/>
        <w:sz w:val="16"/>
        <w:szCs w:val="16"/>
      </w:rPr>
      <w:t>Jaiyos</w:t>
    </w:r>
    <w:proofErr w:type="spellEnd"/>
    <w:r w:rsidRPr="00A67CA1">
      <w:rPr>
        <w:rFonts w:ascii="Univers" w:eastAsia="Angsana New" w:hAnsi="Univers" w:cs="AngsanaUPC"/>
        <w:b/>
        <w:bCs/>
        <w:sz w:val="16"/>
        <w:szCs w:val="16"/>
      </w:rPr>
      <w:t xml:space="preserve"> Audit</w:t>
    </w:r>
  </w:p>
  <w:p w14:paraId="2A4B935A" w14:textId="77777777" w:rsidR="00737F70" w:rsidRPr="00A67CA1" w:rsidRDefault="00737F70" w:rsidP="00E175B8">
    <w:pPr>
      <w:tabs>
        <w:tab w:val="center" w:pos="4153"/>
        <w:tab w:val="right" w:pos="8306"/>
      </w:tabs>
      <w:rPr>
        <w:rFonts w:ascii="Times New Roman" w:eastAsia="Times New Roman" w:hAnsi="Times New Roman" w:cs="AngsanaUPC"/>
        <w:sz w:val="24"/>
        <w:szCs w:val="24"/>
      </w:rPr>
    </w:pPr>
    <w:r w:rsidRPr="00A67CA1">
      <w:rPr>
        <w:rFonts w:ascii="Times New Roman" w:eastAsia="Angsana New" w:hAnsi="Times New Roman" w:cs="DilleniaUPC"/>
        <w:b/>
        <w:bCs/>
        <w:sz w:val="24"/>
        <w:szCs w:val="24"/>
        <w:cs/>
        <w:lang w:val="th-TH"/>
      </w:rPr>
      <w:t>ดีลอยท์ ทู้ช โธมัทสุ ไชยยศ</w:t>
    </w:r>
    <w:r w:rsidRPr="00A67CA1">
      <w:rPr>
        <w:rFonts w:ascii="Times New Roman" w:eastAsia="Angsana New" w:hAnsi="Times New Roman" w:cs="DilleniaUPC" w:hint="cs"/>
        <w:b/>
        <w:bCs/>
        <w:sz w:val="24"/>
        <w:szCs w:val="24"/>
        <w:cs/>
        <w:lang w:val="th-TH"/>
      </w:rPr>
      <w:t xml:space="preserve"> สอบบัญชี</w:t>
    </w:r>
  </w:p>
  <w:p w14:paraId="3060BD50" w14:textId="03848C94" w:rsidR="000533B2" w:rsidRPr="00A03B64" w:rsidRDefault="000533B2" w:rsidP="000533B2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  <w:p w14:paraId="0A4B62D5" w14:textId="77777777" w:rsidR="00A21A19" w:rsidRPr="009653B8" w:rsidRDefault="00A21A19" w:rsidP="00A30F9C">
    <w:pPr>
      <w:pStyle w:val="Header"/>
      <w:jc w:val="center"/>
      <w:rPr>
        <w:rFonts w:ascii="Times New Roman" w:hAnsi="Times New Roman"/>
        <w:sz w:val="21"/>
        <w:szCs w:val="21"/>
      </w:rPr>
    </w:pPr>
    <w:r w:rsidRPr="00626CE8">
      <w:rPr>
        <w:rFonts w:ascii="Times New Roman" w:hAnsi="Times New Roman" w:cs="Times New Roman"/>
        <w:sz w:val="21"/>
        <w:szCs w:val="21"/>
        <w:cs/>
      </w:rPr>
      <w:t xml:space="preserve">- </w:t>
    </w:r>
    <w:r w:rsidRPr="00626CE8">
      <w:rPr>
        <w:rFonts w:ascii="Times New Roman" w:hAnsi="Times New Roman" w:cs="Times New Roman"/>
        <w:sz w:val="21"/>
        <w:szCs w:val="21"/>
      </w:rPr>
      <w:fldChar w:fldCharType="begin"/>
    </w:r>
    <w:r w:rsidRPr="00626CE8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626CE8">
      <w:rPr>
        <w:rFonts w:ascii="Times New Roman" w:hAnsi="Times New Roman" w:cs="Times New Roman"/>
        <w:sz w:val="21"/>
        <w:szCs w:val="21"/>
      </w:rPr>
      <w:fldChar w:fldCharType="separate"/>
    </w:r>
    <w:r w:rsidR="00584583">
      <w:rPr>
        <w:rFonts w:ascii="Times New Roman" w:hAnsi="Times New Roman" w:cs="Times New Roman"/>
        <w:noProof/>
        <w:sz w:val="21"/>
        <w:szCs w:val="21"/>
      </w:rPr>
      <w:t>4</w:t>
    </w:r>
    <w:r w:rsidRPr="00626CE8">
      <w:rPr>
        <w:rFonts w:ascii="Times New Roman" w:hAnsi="Times New Roman" w:cs="Times New Roman"/>
        <w:sz w:val="21"/>
        <w:szCs w:val="21"/>
      </w:rPr>
      <w:fldChar w:fldCharType="end"/>
    </w:r>
    <w:r w:rsidRPr="00857901">
      <w:rPr>
        <w:rFonts w:ascii="Times New Roman" w:hAnsi="Times New Roman" w:hint="cs"/>
        <w:sz w:val="21"/>
        <w:szCs w:val="21"/>
        <w:cs/>
      </w:rPr>
      <w:t xml:space="preserve"> </w:t>
    </w:r>
    <w:r w:rsidR="00CC32C6">
      <w:rPr>
        <w:rFonts w:ascii="Times New Roman" w:hAnsi="Times New Roman" w:cs="Angsana New"/>
        <w:sz w:val="21"/>
        <w:szCs w:val="21"/>
      </w:rPr>
      <w:t>-</w:t>
    </w:r>
  </w:p>
  <w:p w14:paraId="091B44C6" w14:textId="77777777" w:rsidR="003C4965" w:rsidRPr="00A10812" w:rsidRDefault="003C4965" w:rsidP="00A30F9C">
    <w:pPr>
      <w:pStyle w:val="Header"/>
      <w:jc w:val="center"/>
      <w:rPr>
        <w:rFonts w:ascii="Angsana New" w:hAnsi="Angsana New" w:cs="Angsana New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4E9"/>
    <w:multiLevelType w:val="multilevel"/>
    <w:tmpl w:val="382E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4AB"/>
    <w:multiLevelType w:val="hybridMultilevel"/>
    <w:tmpl w:val="F9A4B02E"/>
    <w:lvl w:ilvl="0" w:tplc="4C28E8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3CCB"/>
    <w:multiLevelType w:val="hybridMultilevel"/>
    <w:tmpl w:val="E312C5C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94CC3"/>
    <w:multiLevelType w:val="hybridMultilevel"/>
    <w:tmpl w:val="30020E6A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432E9"/>
    <w:multiLevelType w:val="hybridMultilevel"/>
    <w:tmpl w:val="4D263EB8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B75F4"/>
    <w:multiLevelType w:val="hybridMultilevel"/>
    <w:tmpl w:val="C1FA1EFE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81CA2"/>
    <w:multiLevelType w:val="hybridMultilevel"/>
    <w:tmpl w:val="2F228DB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1585D"/>
    <w:multiLevelType w:val="hybridMultilevel"/>
    <w:tmpl w:val="815C4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F6885"/>
    <w:multiLevelType w:val="hybridMultilevel"/>
    <w:tmpl w:val="F34A03C8"/>
    <w:lvl w:ilvl="0" w:tplc="B69E4A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08F4B66"/>
    <w:multiLevelType w:val="hybridMultilevel"/>
    <w:tmpl w:val="A64650F4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C4F26"/>
    <w:multiLevelType w:val="hybridMultilevel"/>
    <w:tmpl w:val="24B47480"/>
    <w:lvl w:ilvl="0" w:tplc="EFB488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  <w:sz w:val="28"/>
        <w:szCs w:val="28"/>
      </w:rPr>
    </w:lvl>
    <w:lvl w:ilvl="1" w:tplc="A13037A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783D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CE23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F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08B53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A426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38D3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447B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DF35DE8"/>
    <w:multiLevelType w:val="hybridMultilevel"/>
    <w:tmpl w:val="BBC2B67A"/>
    <w:lvl w:ilvl="0" w:tplc="5E7C3D2A">
      <w:numFmt w:val="bullet"/>
      <w:lvlText w:val="-"/>
      <w:lvlJc w:val="left"/>
      <w:pPr>
        <w:ind w:left="778" w:hanging="360"/>
      </w:pPr>
      <w:rPr>
        <w:rFonts w:ascii="Times New Roman" w:eastAsia="Arial" w:hAnsi="Times New Roman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 w15:restartNumberingAfterBreak="0">
    <w:nsid w:val="725C0C67"/>
    <w:multiLevelType w:val="hybridMultilevel"/>
    <w:tmpl w:val="1C24D260"/>
    <w:lvl w:ilvl="0" w:tplc="52528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656EEE"/>
    <w:multiLevelType w:val="hybridMultilevel"/>
    <w:tmpl w:val="F76A208C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E73D5D"/>
    <w:multiLevelType w:val="hybridMultilevel"/>
    <w:tmpl w:val="C18CB964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53D3B"/>
    <w:multiLevelType w:val="hybridMultilevel"/>
    <w:tmpl w:val="9A4AB698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387559">
    <w:abstractNumId w:val="6"/>
  </w:num>
  <w:num w:numId="2" w16cid:durableId="655913834">
    <w:abstractNumId w:val="4"/>
  </w:num>
  <w:num w:numId="3" w16cid:durableId="104158002">
    <w:abstractNumId w:val="13"/>
  </w:num>
  <w:num w:numId="4" w16cid:durableId="1988512805">
    <w:abstractNumId w:val="14"/>
  </w:num>
  <w:num w:numId="5" w16cid:durableId="2027322619">
    <w:abstractNumId w:val="15"/>
  </w:num>
  <w:num w:numId="6" w16cid:durableId="147980916">
    <w:abstractNumId w:val="2"/>
  </w:num>
  <w:num w:numId="7" w16cid:durableId="1419715279">
    <w:abstractNumId w:val="3"/>
  </w:num>
  <w:num w:numId="8" w16cid:durableId="180123889">
    <w:abstractNumId w:val="7"/>
  </w:num>
  <w:num w:numId="9" w16cid:durableId="2131514921">
    <w:abstractNumId w:val="9"/>
  </w:num>
  <w:num w:numId="10" w16cid:durableId="525872891">
    <w:abstractNumId w:val="1"/>
  </w:num>
  <w:num w:numId="11" w16cid:durableId="100884820">
    <w:abstractNumId w:val="0"/>
  </w:num>
  <w:num w:numId="12" w16cid:durableId="548078041">
    <w:abstractNumId w:val="11"/>
  </w:num>
  <w:num w:numId="13" w16cid:durableId="273903530">
    <w:abstractNumId w:val="5"/>
  </w:num>
  <w:num w:numId="14" w16cid:durableId="503789757">
    <w:abstractNumId w:val="10"/>
  </w:num>
  <w:num w:numId="15" w16cid:durableId="1962148917">
    <w:abstractNumId w:val="12"/>
  </w:num>
  <w:num w:numId="16" w16cid:durableId="1259712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590D0A"/>
    <w:rsid w:val="0000087F"/>
    <w:rsid w:val="00001FD9"/>
    <w:rsid w:val="00003CE3"/>
    <w:rsid w:val="00005AE8"/>
    <w:rsid w:val="00007039"/>
    <w:rsid w:val="000120F0"/>
    <w:rsid w:val="0001301B"/>
    <w:rsid w:val="000130C7"/>
    <w:rsid w:val="00020CBE"/>
    <w:rsid w:val="000218EF"/>
    <w:rsid w:val="0002293C"/>
    <w:rsid w:val="0002739A"/>
    <w:rsid w:val="00027AAF"/>
    <w:rsid w:val="000300DB"/>
    <w:rsid w:val="0003312E"/>
    <w:rsid w:val="00034D82"/>
    <w:rsid w:val="0003564A"/>
    <w:rsid w:val="000358C2"/>
    <w:rsid w:val="0004160E"/>
    <w:rsid w:val="00047283"/>
    <w:rsid w:val="000533B2"/>
    <w:rsid w:val="00056922"/>
    <w:rsid w:val="000661B4"/>
    <w:rsid w:val="000701B1"/>
    <w:rsid w:val="000720C9"/>
    <w:rsid w:val="00080A9A"/>
    <w:rsid w:val="00084C4B"/>
    <w:rsid w:val="00085426"/>
    <w:rsid w:val="00086EBC"/>
    <w:rsid w:val="00093B88"/>
    <w:rsid w:val="00094AE1"/>
    <w:rsid w:val="000959BF"/>
    <w:rsid w:val="00095A7D"/>
    <w:rsid w:val="000A18A8"/>
    <w:rsid w:val="000A4117"/>
    <w:rsid w:val="000A5676"/>
    <w:rsid w:val="000B15E6"/>
    <w:rsid w:val="000B793F"/>
    <w:rsid w:val="000B7D10"/>
    <w:rsid w:val="000C289D"/>
    <w:rsid w:val="000D52A4"/>
    <w:rsid w:val="000E0409"/>
    <w:rsid w:val="000E1F38"/>
    <w:rsid w:val="000E3741"/>
    <w:rsid w:val="000E4C43"/>
    <w:rsid w:val="000F1804"/>
    <w:rsid w:val="001052A2"/>
    <w:rsid w:val="0010777B"/>
    <w:rsid w:val="00110C09"/>
    <w:rsid w:val="00111A36"/>
    <w:rsid w:val="00112132"/>
    <w:rsid w:val="001129C7"/>
    <w:rsid w:val="00115153"/>
    <w:rsid w:val="00116475"/>
    <w:rsid w:val="00123C86"/>
    <w:rsid w:val="00124B7F"/>
    <w:rsid w:val="00130C87"/>
    <w:rsid w:val="00130F61"/>
    <w:rsid w:val="0013185E"/>
    <w:rsid w:val="00131E1D"/>
    <w:rsid w:val="001322AB"/>
    <w:rsid w:val="00136FBD"/>
    <w:rsid w:val="001439DD"/>
    <w:rsid w:val="001447A4"/>
    <w:rsid w:val="0014736C"/>
    <w:rsid w:val="001500F4"/>
    <w:rsid w:val="00153AD7"/>
    <w:rsid w:val="0015416F"/>
    <w:rsid w:val="001575AE"/>
    <w:rsid w:val="001602AD"/>
    <w:rsid w:val="00160EC1"/>
    <w:rsid w:val="00161716"/>
    <w:rsid w:val="00163F14"/>
    <w:rsid w:val="00164DFA"/>
    <w:rsid w:val="00165AB0"/>
    <w:rsid w:val="00166372"/>
    <w:rsid w:val="00170BBF"/>
    <w:rsid w:val="00170D86"/>
    <w:rsid w:val="00173ADD"/>
    <w:rsid w:val="00176F23"/>
    <w:rsid w:val="0018052F"/>
    <w:rsid w:val="001824BA"/>
    <w:rsid w:val="00182508"/>
    <w:rsid w:val="00183204"/>
    <w:rsid w:val="00184DF1"/>
    <w:rsid w:val="00195BC7"/>
    <w:rsid w:val="001A1548"/>
    <w:rsid w:val="001A2138"/>
    <w:rsid w:val="001B1BF4"/>
    <w:rsid w:val="001B293B"/>
    <w:rsid w:val="001B30E4"/>
    <w:rsid w:val="001B7B02"/>
    <w:rsid w:val="001C3E44"/>
    <w:rsid w:val="001C4C28"/>
    <w:rsid w:val="001D267A"/>
    <w:rsid w:val="001D469B"/>
    <w:rsid w:val="001D70D5"/>
    <w:rsid w:val="001E02C3"/>
    <w:rsid w:val="001E1645"/>
    <w:rsid w:val="001E4A61"/>
    <w:rsid w:val="001F4EC2"/>
    <w:rsid w:val="001F5300"/>
    <w:rsid w:val="0021012F"/>
    <w:rsid w:val="002106C3"/>
    <w:rsid w:val="0021099C"/>
    <w:rsid w:val="00213266"/>
    <w:rsid w:val="00213C58"/>
    <w:rsid w:val="00230B19"/>
    <w:rsid w:val="00234A53"/>
    <w:rsid w:val="00241F9A"/>
    <w:rsid w:val="00253896"/>
    <w:rsid w:val="00254DA3"/>
    <w:rsid w:val="00256A56"/>
    <w:rsid w:val="00264B33"/>
    <w:rsid w:val="00266005"/>
    <w:rsid w:val="00267814"/>
    <w:rsid w:val="00267BF0"/>
    <w:rsid w:val="002722A2"/>
    <w:rsid w:val="00274703"/>
    <w:rsid w:val="0027751D"/>
    <w:rsid w:val="00280D14"/>
    <w:rsid w:val="002816BB"/>
    <w:rsid w:val="0028174B"/>
    <w:rsid w:val="00285B7B"/>
    <w:rsid w:val="00286493"/>
    <w:rsid w:val="002924D5"/>
    <w:rsid w:val="00296679"/>
    <w:rsid w:val="002A37D6"/>
    <w:rsid w:val="002A4EDB"/>
    <w:rsid w:val="002B1398"/>
    <w:rsid w:val="002B3666"/>
    <w:rsid w:val="002B5ADE"/>
    <w:rsid w:val="002B79A9"/>
    <w:rsid w:val="002C1FA6"/>
    <w:rsid w:val="002C3CDD"/>
    <w:rsid w:val="002C46DA"/>
    <w:rsid w:val="002C69C7"/>
    <w:rsid w:val="002D2D66"/>
    <w:rsid w:val="002D3FD1"/>
    <w:rsid w:val="002D5DA7"/>
    <w:rsid w:val="002D72DC"/>
    <w:rsid w:val="002D7D28"/>
    <w:rsid w:val="00304293"/>
    <w:rsid w:val="003053A8"/>
    <w:rsid w:val="003107C5"/>
    <w:rsid w:val="0031209A"/>
    <w:rsid w:val="003148AB"/>
    <w:rsid w:val="00321BB3"/>
    <w:rsid w:val="003265F7"/>
    <w:rsid w:val="003268AE"/>
    <w:rsid w:val="00333DFA"/>
    <w:rsid w:val="003415EC"/>
    <w:rsid w:val="003436BD"/>
    <w:rsid w:val="00343E11"/>
    <w:rsid w:val="00344501"/>
    <w:rsid w:val="0034534F"/>
    <w:rsid w:val="00347494"/>
    <w:rsid w:val="00347B1E"/>
    <w:rsid w:val="00352AAC"/>
    <w:rsid w:val="00352F38"/>
    <w:rsid w:val="00355300"/>
    <w:rsid w:val="00357D1C"/>
    <w:rsid w:val="00361743"/>
    <w:rsid w:val="00361FA4"/>
    <w:rsid w:val="00365A66"/>
    <w:rsid w:val="00366B80"/>
    <w:rsid w:val="0037057F"/>
    <w:rsid w:val="00371254"/>
    <w:rsid w:val="003737EA"/>
    <w:rsid w:val="00377084"/>
    <w:rsid w:val="00382670"/>
    <w:rsid w:val="00383936"/>
    <w:rsid w:val="00384AD3"/>
    <w:rsid w:val="00386246"/>
    <w:rsid w:val="0038690F"/>
    <w:rsid w:val="0039189A"/>
    <w:rsid w:val="003929A8"/>
    <w:rsid w:val="00392F71"/>
    <w:rsid w:val="003A02A3"/>
    <w:rsid w:val="003A3640"/>
    <w:rsid w:val="003B358A"/>
    <w:rsid w:val="003C1228"/>
    <w:rsid w:val="003C38F1"/>
    <w:rsid w:val="003C4965"/>
    <w:rsid w:val="003D0D97"/>
    <w:rsid w:val="003D3F3D"/>
    <w:rsid w:val="003D5266"/>
    <w:rsid w:val="003D59EF"/>
    <w:rsid w:val="003E1AD6"/>
    <w:rsid w:val="003E3657"/>
    <w:rsid w:val="003E7579"/>
    <w:rsid w:val="003F314C"/>
    <w:rsid w:val="003F63ED"/>
    <w:rsid w:val="0040703B"/>
    <w:rsid w:val="0041003E"/>
    <w:rsid w:val="00412822"/>
    <w:rsid w:val="00412860"/>
    <w:rsid w:val="00414535"/>
    <w:rsid w:val="00427202"/>
    <w:rsid w:val="00430726"/>
    <w:rsid w:val="00433C05"/>
    <w:rsid w:val="00434D84"/>
    <w:rsid w:val="00436CCF"/>
    <w:rsid w:val="00445BF0"/>
    <w:rsid w:val="00445E23"/>
    <w:rsid w:val="00446C90"/>
    <w:rsid w:val="00446E6A"/>
    <w:rsid w:val="004519BC"/>
    <w:rsid w:val="00456A31"/>
    <w:rsid w:val="00460BCA"/>
    <w:rsid w:val="00481C55"/>
    <w:rsid w:val="00483383"/>
    <w:rsid w:val="00484D45"/>
    <w:rsid w:val="0048563B"/>
    <w:rsid w:val="00485A1B"/>
    <w:rsid w:val="00486E93"/>
    <w:rsid w:val="004902AE"/>
    <w:rsid w:val="00492343"/>
    <w:rsid w:val="0049239F"/>
    <w:rsid w:val="004935C2"/>
    <w:rsid w:val="004951AF"/>
    <w:rsid w:val="004A16DE"/>
    <w:rsid w:val="004A228E"/>
    <w:rsid w:val="004A5F24"/>
    <w:rsid w:val="004B0A6F"/>
    <w:rsid w:val="004B15DB"/>
    <w:rsid w:val="004B42D9"/>
    <w:rsid w:val="004B6E85"/>
    <w:rsid w:val="004C064E"/>
    <w:rsid w:val="004C0C9B"/>
    <w:rsid w:val="004D5AB6"/>
    <w:rsid w:val="004E16C8"/>
    <w:rsid w:val="004E2388"/>
    <w:rsid w:val="004E390C"/>
    <w:rsid w:val="004E4359"/>
    <w:rsid w:val="004F360F"/>
    <w:rsid w:val="004F778C"/>
    <w:rsid w:val="004F77D5"/>
    <w:rsid w:val="00502B98"/>
    <w:rsid w:val="00504784"/>
    <w:rsid w:val="0050575A"/>
    <w:rsid w:val="00507763"/>
    <w:rsid w:val="005103BF"/>
    <w:rsid w:val="0051178E"/>
    <w:rsid w:val="0051499F"/>
    <w:rsid w:val="00521797"/>
    <w:rsid w:val="00524201"/>
    <w:rsid w:val="005328FA"/>
    <w:rsid w:val="0053418B"/>
    <w:rsid w:val="00542CA3"/>
    <w:rsid w:val="00544457"/>
    <w:rsid w:val="0055583C"/>
    <w:rsid w:val="005563AC"/>
    <w:rsid w:val="0055753A"/>
    <w:rsid w:val="00563DC1"/>
    <w:rsid w:val="00567096"/>
    <w:rsid w:val="0057401A"/>
    <w:rsid w:val="00574125"/>
    <w:rsid w:val="0058140D"/>
    <w:rsid w:val="00584583"/>
    <w:rsid w:val="00586DEB"/>
    <w:rsid w:val="00590D0A"/>
    <w:rsid w:val="005931A2"/>
    <w:rsid w:val="005966D9"/>
    <w:rsid w:val="00596FC0"/>
    <w:rsid w:val="005A5364"/>
    <w:rsid w:val="005A73DD"/>
    <w:rsid w:val="005A7887"/>
    <w:rsid w:val="005B2F7E"/>
    <w:rsid w:val="005B3329"/>
    <w:rsid w:val="005B6B51"/>
    <w:rsid w:val="005C004F"/>
    <w:rsid w:val="005C0C00"/>
    <w:rsid w:val="005C2CC5"/>
    <w:rsid w:val="005C64F0"/>
    <w:rsid w:val="005C797C"/>
    <w:rsid w:val="005D0A37"/>
    <w:rsid w:val="005D1B92"/>
    <w:rsid w:val="005D1E2B"/>
    <w:rsid w:val="005D1E6B"/>
    <w:rsid w:val="005D2834"/>
    <w:rsid w:val="005D2A0C"/>
    <w:rsid w:val="005D5AA6"/>
    <w:rsid w:val="005D5EC1"/>
    <w:rsid w:val="005E3CF3"/>
    <w:rsid w:val="005F004E"/>
    <w:rsid w:val="005F59A5"/>
    <w:rsid w:val="00605A41"/>
    <w:rsid w:val="00610366"/>
    <w:rsid w:val="00613E36"/>
    <w:rsid w:val="00621411"/>
    <w:rsid w:val="0062325C"/>
    <w:rsid w:val="00624290"/>
    <w:rsid w:val="0062468E"/>
    <w:rsid w:val="00626CE8"/>
    <w:rsid w:val="00641964"/>
    <w:rsid w:val="00641E97"/>
    <w:rsid w:val="00642D8D"/>
    <w:rsid w:val="00643048"/>
    <w:rsid w:val="00652830"/>
    <w:rsid w:val="00655D95"/>
    <w:rsid w:val="00657906"/>
    <w:rsid w:val="00661D4D"/>
    <w:rsid w:val="006702F0"/>
    <w:rsid w:val="00670CFF"/>
    <w:rsid w:val="006717A0"/>
    <w:rsid w:val="006722D3"/>
    <w:rsid w:val="00681706"/>
    <w:rsid w:val="00683B74"/>
    <w:rsid w:val="00684A7B"/>
    <w:rsid w:val="006850C3"/>
    <w:rsid w:val="006869CC"/>
    <w:rsid w:val="00695B7B"/>
    <w:rsid w:val="00697A8B"/>
    <w:rsid w:val="006A02EE"/>
    <w:rsid w:val="006A208D"/>
    <w:rsid w:val="006A3A97"/>
    <w:rsid w:val="006A6413"/>
    <w:rsid w:val="006B0A3C"/>
    <w:rsid w:val="006B2253"/>
    <w:rsid w:val="006B2A9D"/>
    <w:rsid w:val="006B537C"/>
    <w:rsid w:val="006B54D4"/>
    <w:rsid w:val="006B7482"/>
    <w:rsid w:val="006C0568"/>
    <w:rsid w:val="006C0711"/>
    <w:rsid w:val="006C0C85"/>
    <w:rsid w:val="006C7222"/>
    <w:rsid w:val="006C7E04"/>
    <w:rsid w:val="006C7FAF"/>
    <w:rsid w:val="006D073F"/>
    <w:rsid w:val="006D1A85"/>
    <w:rsid w:val="006D1E80"/>
    <w:rsid w:val="006D2686"/>
    <w:rsid w:val="006D5D0A"/>
    <w:rsid w:val="006E0C46"/>
    <w:rsid w:val="006E30E1"/>
    <w:rsid w:val="006E35A2"/>
    <w:rsid w:val="006E3DAC"/>
    <w:rsid w:val="006E58AD"/>
    <w:rsid w:val="006F06C0"/>
    <w:rsid w:val="006F205E"/>
    <w:rsid w:val="006F6E24"/>
    <w:rsid w:val="0070449E"/>
    <w:rsid w:val="007114F2"/>
    <w:rsid w:val="00713149"/>
    <w:rsid w:val="00721A3D"/>
    <w:rsid w:val="0072471E"/>
    <w:rsid w:val="00737F70"/>
    <w:rsid w:val="00742154"/>
    <w:rsid w:val="00750371"/>
    <w:rsid w:val="00751180"/>
    <w:rsid w:val="0075333B"/>
    <w:rsid w:val="00754825"/>
    <w:rsid w:val="00757228"/>
    <w:rsid w:val="007643A6"/>
    <w:rsid w:val="00765EB1"/>
    <w:rsid w:val="007707E5"/>
    <w:rsid w:val="00771517"/>
    <w:rsid w:val="007765B4"/>
    <w:rsid w:val="007819EB"/>
    <w:rsid w:val="00785E38"/>
    <w:rsid w:val="00792767"/>
    <w:rsid w:val="007A0923"/>
    <w:rsid w:val="007A1E6E"/>
    <w:rsid w:val="007A48D2"/>
    <w:rsid w:val="007A7FF4"/>
    <w:rsid w:val="007B25B7"/>
    <w:rsid w:val="007B52A6"/>
    <w:rsid w:val="007C6CA3"/>
    <w:rsid w:val="007C728A"/>
    <w:rsid w:val="007D55EB"/>
    <w:rsid w:val="007D6ACE"/>
    <w:rsid w:val="007E09C3"/>
    <w:rsid w:val="007E2941"/>
    <w:rsid w:val="007E398F"/>
    <w:rsid w:val="00800DBC"/>
    <w:rsid w:val="00800E53"/>
    <w:rsid w:val="00801809"/>
    <w:rsid w:val="00801E81"/>
    <w:rsid w:val="00806962"/>
    <w:rsid w:val="00810213"/>
    <w:rsid w:val="00813843"/>
    <w:rsid w:val="00817F3C"/>
    <w:rsid w:val="00822A84"/>
    <w:rsid w:val="00825117"/>
    <w:rsid w:val="008306D0"/>
    <w:rsid w:val="00831612"/>
    <w:rsid w:val="00840196"/>
    <w:rsid w:val="00840397"/>
    <w:rsid w:val="00845E7C"/>
    <w:rsid w:val="00845F2B"/>
    <w:rsid w:val="008513A1"/>
    <w:rsid w:val="00851D99"/>
    <w:rsid w:val="00853B56"/>
    <w:rsid w:val="0085422E"/>
    <w:rsid w:val="0085542C"/>
    <w:rsid w:val="008555A8"/>
    <w:rsid w:val="00857901"/>
    <w:rsid w:val="00861C96"/>
    <w:rsid w:val="00862B3D"/>
    <w:rsid w:val="00881E53"/>
    <w:rsid w:val="0088279B"/>
    <w:rsid w:val="008856AE"/>
    <w:rsid w:val="00885D11"/>
    <w:rsid w:val="00894E40"/>
    <w:rsid w:val="008A082D"/>
    <w:rsid w:val="008A259E"/>
    <w:rsid w:val="008A79D5"/>
    <w:rsid w:val="008B0C5A"/>
    <w:rsid w:val="008B16CD"/>
    <w:rsid w:val="008B170D"/>
    <w:rsid w:val="008C65A3"/>
    <w:rsid w:val="008C6DC1"/>
    <w:rsid w:val="008D6013"/>
    <w:rsid w:val="008D6A23"/>
    <w:rsid w:val="008D781A"/>
    <w:rsid w:val="008D7997"/>
    <w:rsid w:val="008E48F7"/>
    <w:rsid w:val="008F0F97"/>
    <w:rsid w:val="008F3E2F"/>
    <w:rsid w:val="00900CE5"/>
    <w:rsid w:val="00903E57"/>
    <w:rsid w:val="00905CB5"/>
    <w:rsid w:val="0091000B"/>
    <w:rsid w:val="00913520"/>
    <w:rsid w:val="0092671F"/>
    <w:rsid w:val="00926B41"/>
    <w:rsid w:val="0093076A"/>
    <w:rsid w:val="00933EA6"/>
    <w:rsid w:val="009403A0"/>
    <w:rsid w:val="00944C6B"/>
    <w:rsid w:val="00951BAB"/>
    <w:rsid w:val="00952912"/>
    <w:rsid w:val="009565D8"/>
    <w:rsid w:val="00956D93"/>
    <w:rsid w:val="00957D0B"/>
    <w:rsid w:val="00961932"/>
    <w:rsid w:val="00961F80"/>
    <w:rsid w:val="00962A47"/>
    <w:rsid w:val="009633D4"/>
    <w:rsid w:val="009653B8"/>
    <w:rsid w:val="0096619B"/>
    <w:rsid w:val="009672C3"/>
    <w:rsid w:val="00967392"/>
    <w:rsid w:val="009709A4"/>
    <w:rsid w:val="00971B79"/>
    <w:rsid w:val="00973B62"/>
    <w:rsid w:val="0097506A"/>
    <w:rsid w:val="009774C9"/>
    <w:rsid w:val="009801D7"/>
    <w:rsid w:val="00982542"/>
    <w:rsid w:val="009913F9"/>
    <w:rsid w:val="00992993"/>
    <w:rsid w:val="00994CF9"/>
    <w:rsid w:val="00996EED"/>
    <w:rsid w:val="009A343B"/>
    <w:rsid w:val="009A4942"/>
    <w:rsid w:val="009A7CE6"/>
    <w:rsid w:val="009B2CEB"/>
    <w:rsid w:val="009B63BB"/>
    <w:rsid w:val="009C19BD"/>
    <w:rsid w:val="009C3349"/>
    <w:rsid w:val="009C3761"/>
    <w:rsid w:val="009C4024"/>
    <w:rsid w:val="009C7164"/>
    <w:rsid w:val="009D1E9D"/>
    <w:rsid w:val="009D2609"/>
    <w:rsid w:val="009D4312"/>
    <w:rsid w:val="009D5AB6"/>
    <w:rsid w:val="009D7C1C"/>
    <w:rsid w:val="009E0893"/>
    <w:rsid w:val="009E222A"/>
    <w:rsid w:val="009E408D"/>
    <w:rsid w:val="009E640D"/>
    <w:rsid w:val="009F3635"/>
    <w:rsid w:val="009F5980"/>
    <w:rsid w:val="009F674E"/>
    <w:rsid w:val="00A03B64"/>
    <w:rsid w:val="00A07872"/>
    <w:rsid w:val="00A10812"/>
    <w:rsid w:val="00A15A83"/>
    <w:rsid w:val="00A21A19"/>
    <w:rsid w:val="00A2439B"/>
    <w:rsid w:val="00A24BC0"/>
    <w:rsid w:val="00A30F9C"/>
    <w:rsid w:val="00A31D04"/>
    <w:rsid w:val="00A34958"/>
    <w:rsid w:val="00A36B9F"/>
    <w:rsid w:val="00A36CF7"/>
    <w:rsid w:val="00A43D4D"/>
    <w:rsid w:val="00A44B76"/>
    <w:rsid w:val="00A45E1C"/>
    <w:rsid w:val="00A473DA"/>
    <w:rsid w:val="00A51EBD"/>
    <w:rsid w:val="00A56304"/>
    <w:rsid w:val="00A57488"/>
    <w:rsid w:val="00A61289"/>
    <w:rsid w:val="00A6223A"/>
    <w:rsid w:val="00A6381B"/>
    <w:rsid w:val="00A63BCB"/>
    <w:rsid w:val="00A644A7"/>
    <w:rsid w:val="00A67CA1"/>
    <w:rsid w:val="00A712A7"/>
    <w:rsid w:val="00A74E69"/>
    <w:rsid w:val="00A74FAD"/>
    <w:rsid w:val="00A76962"/>
    <w:rsid w:val="00A837B9"/>
    <w:rsid w:val="00A868D4"/>
    <w:rsid w:val="00A92CAF"/>
    <w:rsid w:val="00A9347F"/>
    <w:rsid w:val="00A97D21"/>
    <w:rsid w:val="00A97F65"/>
    <w:rsid w:val="00AA1801"/>
    <w:rsid w:val="00AA375A"/>
    <w:rsid w:val="00AA43F3"/>
    <w:rsid w:val="00AB024E"/>
    <w:rsid w:val="00AB071F"/>
    <w:rsid w:val="00AB0E92"/>
    <w:rsid w:val="00AB18C8"/>
    <w:rsid w:val="00AB5CC1"/>
    <w:rsid w:val="00AB74D6"/>
    <w:rsid w:val="00AB7F42"/>
    <w:rsid w:val="00AC3E3E"/>
    <w:rsid w:val="00AD2177"/>
    <w:rsid w:val="00AD2646"/>
    <w:rsid w:val="00AD7F96"/>
    <w:rsid w:val="00AE2F41"/>
    <w:rsid w:val="00AE5033"/>
    <w:rsid w:val="00AF2312"/>
    <w:rsid w:val="00AF6A1C"/>
    <w:rsid w:val="00AF6F9D"/>
    <w:rsid w:val="00B009CF"/>
    <w:rsid w:val="00B03381"/>
    <w:rsid w:val="00B07FBF"/>
    <w:rsid w:val="00B12AA5"/>
    <w:rsid w:val="00B16EF6"/>
    <w:rsid w:val="00B215A0"/>
    <w:rsid w:val="00B229A4"/>
    <w:rsid w:val="00B24A7C"/>
    <w:rsid w:val="00B26E9D"/>
    <w:rsid w:val="00B27005"/>
    <w:rsid w:val="00B31E11"/>
    <w:rsid w:val="00B3779B"/>
    <w:rsid w:val="00B432F1"/>
    <w:rsid w:val="00B463D6"/>
    <w:rsid w:val="00B46506"/>
    <w:rsid w:val="00B46F49"/>
    <w:rsid w:val="00B472D3"/>
    <w:rsid w:val="00B515C2"/>
    <w:rsid w:val="00B5709A"/>
    <w:rsid w:val="00B64889"/>
    <w:rsid w:val="00B72BB2"/>
    <w:rsid w:val="00B74EDB"/>
    <w:rsid w:val="00B83303"/>
    <w:rsid w:val="00B83571"/>
    <w:rsid w:val="00B8590E"/>
    <w:rsid w:val="00B879D5"/>
    <w:rsid w:val="00B91406"/>
    <w:rsid w:val="00B9450C"/>
    <w:rsid w:val="00B96B07"/>
    <w:rsid w:val="00BA3F31"/>
    <w:rsid w:val="00BA6069"/>
    <w:rsid w:val="00BB0F72"/>
    <w:rsid w:val="00BB437C"/>
    <w:rsid w:val="00BB4462"/>
    <w:rsid w:val="00BB537A"/>
    <w:rsid w:val="00BB610D"/>
    <w:rsid w:val="00BB7B08"/>
    <w:rsid w:val="00BC0992"/>
    <w:rsid w:val="00BC3434"/>
    <w:rsid w:val="00BC6B69"/>
    <w:rsid w:val="00BD21F0"/>
    <w:rsid w:val="00BD24C2"/>
    <w:rsid w:val="00BD677E"/>
    <w:rsid w:val="00BD693F"/>
    <w:rsid w:val="00BE2EAF"/>
    <w:rsid w:val="00BE71E9"/>
    <w:rsid w:val="00BE79EC"/>
    <w:rsid w:val="00BF1C32"/>
    <w:rsid w:val="00BF2889"/>
    <w:rsid w:val="00BF3275"/>
    <w:rsid w:val="00BF40A9"/>
    <w:rsid w:val="00BF4C8A"/>
    <w:rsid w:val="00BF65BD"/>
    <w:rsid w:val="00BF70C1"/>
    <w:rsid w:val="00C003CB"/>
    <w:rsid w:val="00C0231D"/>
    <w:rsid w:val="00C029CE"/>
    <w:rsid w:val="00C03243"/>
    <w:rsid w:val="00C121C4"/>
    <w:rsid w:val="00C1348A"/>
    <w:rsid w:val="00C14783"/>
    <w:rsid w:val="00C14CC0"/>
    <w:rsid w:val="00C16558"/>
    <w:rsid w:val="00C2479A"/>
    <w:rsid w:val="00C27133"/>
    <w:rsid w:val="00C32237"/>
    <w:rsid w:val="00C343CD"/>
    <w:rsid w:val="00C423B0"/>
    <w:rsid w:val="00C43F89"/>
    <w:rsid w:val="00C44D43"/>
    <w:rsid w:val="00C516A4"/>
    <w:rsid w:val="00C51E93"/>
    <w:rsid w:val="00C534EF"/>
    <w:rsid w:val="00C53E7F"/>
    <w:rsid w:val="00C604CE"/>
    <w:rsid w:val="00C6100F"/>
    <w:rsid w:val="00C63087"/>
    <w:rsid w:val="00C71951"/>
    <w:rsid w:val="00C7409A"/>
    <w:rsid w:val="00C801EB"/>
    <w:rsid w:val="00C80401"/>
    <w:rsid w:val="00C807E9"/>
    <w:rsid w:val="00C835A1"/>
    <w:rsid w:val="00C85490"/>
    <w:rsid w:val="00C901DA"/>
    <w:rsid w:val="00C92671"/>
    <w:rsid w:val="00C94407"/>
    <w:rsid w:val="00CB73D4"/>
    <w:rsid w:val="00CC23B5"/>
    <w:rsid w:val="00CC32C6"/>
    <w:rsid w:val="00CC363C"/>
    <w:rsid w:val="00CC4A60"/>
    <w:rsid w:val="00CC65F4"/>
    <w:rsid w:val="00CD12F2"/>
    <w:rsid w:val="00CD1823"/>
    <w:rsid w:val="00CD19F5"/>
    <w:rsid w:val="00CD3EA3"/>
    <w:rsid w:val="00CE40D4"/>
    <w:rsid w:val="00CE62F9"/>
    <w:rsid w:val="00CF1776"/>
    <w:rsid w:val="00CF25D0"/>
    <w:rsid w:val="00CF4B91"/>
    <w:rsid w:val="00D02EE3"/>
    <w:rsid w:val="00D03EF7"/>
    <w:rsid w:val="00D164CF"/>
    <w:rsid w:val="00D20228"/>
    <w:rsid w:val="00D267B4"/>
    <w:rsid w:val="00D2773E"/>
    <w:rsid w:val="00D34332"/>
    <w:rsid w:val="00D345B5"/>
    <w:rsid w:val="00D34ED8"/>
    <w:rsid w:val="00D35E67"/>
    <w:rsid w:val="00D375A3"/>
    <w:rsid w:val="00D469CD"/>
    <w:rsid w:val="00D46FDD"/>
    <w:rsid w:val="00D5216D"/>
    <w:rsid w:val="00D52C9C"/>
    <w:rsid w:val="00D55D00"/>
    <w:rsid w:val="00D61346"/>
    <w:rsid w:val="00D61D9D"/>
    <w:rsid w:val="00D63A98"/>
    <w:rsid w:val="00D76C02"/>
    <w:rsid w:val="00D801B0"/>
    <w:rsid w:val="00D87D92"/>
    <w:rsid w:val="00D90D88"/>
    <w:rsid w:val="00D9758A"/>
    <w:rsid w:val="00D97DA5"/>
    <w:rsid w:val="00DB1051"/>
    <w:rsid w:val="00DC251C"/>
    <w:rsid w:val="00DC3CED"/>
    <w:rsid w:val="00DC5BEF"/>
    <w:rsid w:val="00DC5BF5"/>
    <w:rsid w:val="00DC7D46"/>
    <w:rsid w:val="00DD080D"/>
    <w:rsid w:val="00DD2BB7"/>
    <w:rsid w:val="00DE6341"/>
    <w:rsid w:val="00DE7A0F"/>
    <w:rsid w:val="00DF22E7"/>
    <w:rsid w:val="00DF36B2"/>
    <w:rsid w:val="00E01B3D"/>
    <w:rsid w:val="00E0231B"/>
    <w:rsid w:val="00E028AF"/>
    <w:rsid w:val="00E02CE5"/>
    <w:rsid w:val="00E07F3D"/>
    <w:rsid w:val="00E107C6"/>
    <w:rsid w:val="00E12316"/>
    <w:rsid w:val="00E1484F"/>
    <w:rsid w:val="00E175B8"/>
    <w:rsid w:val="00E21645"/>
    <w:rsid w:val="00E2352F"/>
    <w:rsid w:val="00E23B76"/>
    <w:rsid w:val="00E3090B"/>
    <w:rsid w:val="00E324D9"/>
    <w:rsid w:val="00E32835"/>
    <w:rsid w:val="00E370DD"/>
    <w:rsid w:val="00E408B5"/>
    <w:rsid w:val="00E41C2E"/>
    <w:rsid w:val="00E42BA0"/>
    <w:rsid w:val="00E42F2B"/>
    <w:rsid w:val="00E4316F"/>
    <w:rsid w:val="00E434A6"/>
    <w:rsid w:val="00E4412C"/>
    <w:rsid w:val="00E47592"/>
    <w:rsid w:val="00E57A38"/>
    <w:rsid w:val="00E6269B"/>
    <w:rsid w:val="00E64FFD"/>
    <w:rsid w:val="00E65C01"/>
    <w:rsid w:val="00E70BD0"/>
    <w:rsid w:val="00E72400"/>
    <w:rsid w:val="00E73E46"/>
    <w:rsid w:val="00E744E9"/>
    <w:rsid w:val="00E77319"/>
    <w:rsid w:val="00E80849"/>
    <w:rsid w:val="00E80FF5"/>
    <w:rsid w:val="00E86997"/>
    <w:rsid w:val="00E870EA"/>
    <w:rsid w:val="00E87935"/>
    <w:rsid w:val="00E902D6"/>
    <w:rsid w:val="00E945EE"/>
    <w:rsid w:val="00E95FD2"/>
    <w:rsid w:val="00E97402"/>
    <w:rsid w:val="00EA2253"/>
    <w:rsid w:val="00EA61F8"/>
    <w:rsid w:val="00EB1279"/>
    <w:rsid w:val="00EB27D8"/>
    <w:rsid w:val="00EB3844"/>
    <w:rsid w:val="00EB3A5B"/>
    <w:rsid w:val="00EB3C46"/>
    <w:rsid w:val="00EB72EC"/>
    <w:rsid w:val="00EB79AC"/>
    <w:rsid w:val="00EC2AD2"/>
    <w:rsid w:val="00ED3123"/>
    <w:rsid w:val="00ED5943"/>
    <w:rsid w:val="00ED6711"/>
    <w:rsid w:val="00EE03AA"/>
    <w:rsid w:val="00EE56CC"/>
    <w:rsid w:val="00EE5CDD"/>
    <w:rsid w:val="00EE69EB"/>
    <w:rsid w:val="00EF4DA1"/>
    <w:rsid w:val="00F05396"/>
    <w:rsid w:val="00F07283"/>
    <w:rsid w:val="00F112E2"/>
    <w:rsid w:val="00F13195"/>
    <w:rsid w:val="00F16096"/>
    <w:rsid w:val="00F3071E"/>
    <w:rsid w:val="00F34A73"/>
    <w:rsid w:val="00F37121"/>
    <w:rsid w:val="00F4067C"/>
    <w:rsid w:val="00F40E5A"/>
    <w:rsid w:val="00F45934"/>
    <w:rsid w:val="00F45A17"/>
    <w:rsid w:val="00F4709F"/>
    <w:rsid w:val="00F51649"/>
    <w:rsid w:val="00F571C0"/>
    <w:rsid w:val="00F57F27"/>
    <w:rsid w:val="00F60760"/>
    <w:rsid w:val="00F63085"/>
    <w:rsid w:val="00F67AE8"/>
    <w:rsid w:val="00F84031"/>
    <w:rsid w:val="00F85AD3"/>
    <w:rsid w:val="00F91342"/>
    <w:rsid w:val="00F93B4F"/>
    <w:rsid w:val="00F97934"/>
    <w:rsid w:val="00FA1E25"/>
    <w:rsid w:val="00FA5B4D"/>
    <w:rsid w:val="00FA7BDA"/>
    <w:rsid w:val="00FC1524"/>
    <w:rsid w:val="00FC27B3"/>
    <w:rsid w:val="00FC5BC6"/>
    <w:rsid w:val="00FD30C1"/>
    <w:rsid w:val="00FE391C"/>
    <w:rsid w:val="00FE57BA"/>
    <w:rsid w:val="00FE6403"/>
    <w:rsid w:val="00FF1BB8"/>
    <w:rsid w:val="00FF4DC5"/>
    <w:rsid w:val="00FF5525"/>
    <w:rsid w:val="00FF689C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5D9DEF"/>
  <w15:chartTrackingRefBased/>
  <w15:docId w15:val="{97DAEA77-B45A-4E88-B7EE-3E2C1DCC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tabs>
        <w:tab w:val="center" w:pos="6480"/>
      </w:tabs>
      <w:jc w:val="thaiDistribute"/>
      <w:outlineLvl w:val="0"/>
    </w:pPr>
    <w:rPr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C7222"/>
    <w:pPr>
      <w:keepNext/>
      <w:spacing w:before="240" w:after="60"/>
      <w:outlineLvl w:val="3"/>
    </w:pPr>
    <w:rPr>
      <w:rFonts w:ascii="Calibri" w:eastAsia="Times New Roman" w:hAnsi="Calibri"/>
      <w:b/>
      <w:bCs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jc w:val="center"/>
    </w:pPr>
    <w:rPr>
      <w:rFonts w:eastAsia="Times New Roman"/>
      <w:b/>
      <w:bCs/>
      <w:color w:val="0000FF"/>
      <w:sz w:val="36"/>
      <w:szCs w:val="36"/>
    </w:rPr>
  </w:style>
  <w:style w:type="paragraph" w:styleId="Subtitle">
    <w:name w:val="Subtitle"/>
    <w:basedOn w:val="Normal"/>
    <w:qFormat/>
    <w:rPr>
      <w:rFonts w:eastAsia="Times New Roman"/>
      <w:b/>
      <w:bCs/>
      <w:color w:val="0000FF"/>
      <w:sz w:val="32"/>
      <w:szCs w:val="32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rFonts w:eastAsia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eastAsia="Times New Roman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A34958"/>
    <w:rPr>
      <w:rFonts w:ascii="Tahoma" w:hAnsi="Tahoma" w:cs="Angsana New"/>
      <w:sz w:val="16"/>
      <w:szCs w:val="18"/>
    </w:rPr>
  </w:style>
  <w:style w:type="character" w:customStyle="1" w:styleId="HeaderChar">
    <w:name w:val="Header Char"/>
    <w:link w:val="Header"/>
    <w:rsid w:val="00170BBF"/>
    <w:rPr>
      <w:rFonts w:eastAsia="Times New Roman" w:cs="Cordia New"/>
      <w:sz w:val="28"/>
      <w:szCs w:val="28"/>
    </w:rPr>
  </w:style>
  <w:style w:type="character" w:customStyle="1" w:styleId="FooterChar">
    <w:name w:val="Footer Char"/>
    <w:link w:val="Footer"/>
    <w:uiPriority w:val="99"/>
    <w:rsid w:val="00352F38"/>
    <w:rPr>
      <w:rFonts w:eastAsia="Times New Roman" w:cs="Cordia New"/>
      <w:sz w:val="28"/>
      <w:szCs w:val="28"/>
    </w:rPr>
  </w:style>
  <w:style w:type="character" w:customStyle="1" w:styleId="Heading4Char">
    <w:name w:val="Heading 4 Char"/>
    <w:link w:val="Heading4"/>
    <w:semiHidden/>
    <w:rsid w:val="006C7222"/>
    <w:rPr>
      <w:rFonts w:ascii="Calibri" w:eastAsia="Times New Roman" w:hAnsi="Calibri" w:cs="Cordia New"/>
      <w:b/>
      <w:bCs/>
      <w:sz w:val="28"/>
      <w:szCs w:val="35"/>
    </w:rPr>
  </w:style>
  <w:style w:type="paragraph" w:styleId="ListParagraph">
    <w:name w:val="List Paragraph"/>
    <w:basedOn w:val="Normal"/>
    <w:uiPriority w:val="34"/>
    <w:rsid w:val="00F571C0"/>
    <w:pPr>
      <w:spacing w:after="120"/>
      <w:ind w:left="720"/>
      <w:contextualSpacing/>
    </w:pPr>
    <w:rPr>
      <w:rFonts w:ascii="Arial" w:eastAsia="Arial" w:hAnsi="Arial" w:cs="Angsana New"/>
      <w:sz w:val="22"/>
    </w:rPr>
  </w:style>
  <w:style w:type="table" w:styleId="TableGrid">
    <w:name w:val="Table Grid"/>
    <w:basedOn w:val="TableNormal"/>
    <w:uiPriority w:val="59"/>
    <w:rsid w:val="00F571C0"/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71C0"/>
    <w:pPr>
      <w:autoSpaceDE w:val="0"/>
      <w:autoSpaceDN w:val="0"/>
      <w:adjustRightInd w:val="0"/>
    </w:pPr>
    <w:rPr>
      <w:rFonts w:ascii="Times New Roman" w:eastAsia="Arial" w:hAnsi="Times New Roman" w:cs="Times New Roman"/>
      <w:color w:val="000000"/>
      <w:sz w:val="24"/>
      <w:szCs w:val="24"/>
    </w:rPr>
  </w:style>
  <w:style w:type="character" w:styleId="CommentReference">
    <w:name w:val="annotation reference"/>
    <w:rsid w:val="000F18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1804"/>
    <w:rPr>
      <w:sz w:val="20"/>
      <w:szCs w:val="25"/>
    </w:rPr>
  </w:style>
  <w:style w:type="character" w:customStyle="1" w:styleId="CommentTextChar">
    <w:name w:val="Comment Text Char"/>
    <w:link w:val="CommentText"/>
    <w:rsid w:val="000F1804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0F1804"/>
    <w:rPr>
      <w:b/>
      <w:bCs/>
    </w:rPr>
  </w:style>
  <w:style w:type="character" w:customStyle="1" w:styleId="CommentSubjectChar">
    <w:name w:val="Comment Subject Char"/>
    <w:link w:val="CommentSubject"/>
    <w:rsid w:val="000F1804"/>
    <w:rPr>
      <w:rFonts w:cs="Cordia New"/>
      <w:b/>
      <w:bCs/>
      <w:szCs w:val="25"/>
    </w:rPr>
  </w:style>
  <w:style w:type="character" w:customStyle="1" w:styleId="TitleChar">
    <w:name w:val="Title Char"/>
    <w:link w:val="Title"/>
    <w:uiPriority w:val="10"/>
    <w:rsid w:val="00697A8B"/>
    <w:rPr>
      <w:rFonts w:eastAsia="Times New Roman" w:cs="Cordia New"/>
      <w:b/>
      <w:bCs/>
      <w:color w:val="0000F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264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414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D80CA-6292-49D4-B383-18786EC8912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DTTJ</Company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DTTJ</dc:creator>
  <cp:keywords/>
  <cp:lastModifiedBy>pchakhamrod@deloitte.com</cp:lastModifiedBy>
  <cp:revision>40</cp:revision>
  <cp:lastPrinted>2025-02-18T07:47:00Z</cp:lastPrinted>
  <dcterms:created xsi:type="dcterms:W3CDTF">2025-01-07T07:51:00Z</dcterms:created>
  <dcterms:modified xsi:type="dcterms:W3CDTF">2025-02-18T07:47:00Z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2022-02-17T11:44:28Z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22dd222d-f3f7-42c3-99cf-b1a59600dfd7</vt:lpwstr>
  </property>
  <property fmtid="{D5CDD505-2E9C-101B-9397-08002B2CF9AE}" pid="8" name="MSIP_Label_ea60d57e-af5b-4752-ac57-3e4f28ca11dc_ContentBits">
    <vt:lpwstr>0</vt:lpwstr>
  </property>
</Properties>
</file>